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202203批次期末课程在线考试考生须知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：4月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2日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</w:rPr>
        <w:t>4月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4日下午18: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：4月15日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</w:rPr>
        <w:t>4月18日晚上21: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3026A6F"/>
    <w:rsid w:val="5BFE196B"/>
    <w:rsid w:val="5DC52A24"/>
    <w:rsid w:val="5F654BDD"/>
    <w:rsid w:val="60B644A7"/>
    <w:rsid w:val="659C0B9C"/>
    <w:rsid w:val="6E60269D"/>
    <w:rsid w:val="79E41B57"/>
    <w:rsid w:val="7C0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1322</Words>
  <Characters>1352</Characters>
  <Lines>9</Lines>
  <Paragraphs>2</Paragraphs>
  <TotalTime>33</TotalTime>
  <ScaleCrop>false</ScaleCrop>
  <LinksUpToDate>false</LinksUpToDate>
  <CharactersWithSpaces>1352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2022-03-24T07:20:31Z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7FD085D8E2B540229E7ADE71C893D76F</vt:lpwstr>
  </property>
</Properties>
</file>