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769" w:rsidRDefault="00F55769" w:rsidP="00F55769">
      <w:pPr>
        <w:pStyle w:val="2"/>
        <w:spacing w:after="0" w:line="360" w:lineRule="auto"/>
        <w:rPr>
          <w:rFonts w:eastAsia="Times New Roman"/>
          <w:b/>
          <w:color w:val="FF0000"/>
          <w:sz w:val="72"/>
        </w:rPr>
      </w:pPr>
      <w:r>
        <w:rPr>
          <w:rFonts w:ascii="宋体" w:hAnsi="宋体"/>
          <w:b/>
          <w:color w:val="FF0000"/>
          <w:sz w:val="72"/>
        </w:rPr>
        <w:t>四川大学网络教育学院文件</w:t>
      </w:r>
    </w:p>
    <w:p w:rsidR="00F55769" w:rsidRDefault="00F55769" w:rsidP="00F55769">
      <w:pPr>
        <w:spacing w:line="360" w:lineRule="auto"/>
        <w:rPr>
          <w:rFonts w:ascii="华文中宋" w:eastAsia="华文中宋" w:hAnsi="宋体"/>
          <w:sz w:val="24"/>
        </w:rPr>
      </w:pPr>
    </w:p>
    <w:p w:rsidR="00F55769" w:rsidRDefault="00F55769" w:rsidP="00F55769">
      <w:pPr>
        <w:spacing w:line="360" w:lineRule="auto"/>
        <w:jc w:val="center"/>
        <w:rPr>
          <w:rFonts w:eastAsia="Times New Roman"/>
          <w:sz w:val="24"/>
        </w:rPr>
      </w:pPr>
      <w:proofErr w:type="gramStart"/>
      <w:r>
        <w:rPr>
          <w:rFonts w:ascii="宋体" w:hAnsi="宋体" w:hint="eastAsia"/>
          <w:sz w:val="24"/>
        </w:rPr>
        <w:t>网教院</w:t>
      </w:r>
      <w:proofErr w:type="gramEnd"/>
      <w:r>
        <w:rPr>
          <w:rFonts w:ascii="宋体" w:hAnsi="宋体" w:hint="eastAsia"/>
          <w:sz w:val="24"/>
        </w:rPr>
        <w:t>[2015]21号</w:t>
      </w:r>
    </w:p>
    <w:p w:rsidR="00F55769" w:rsidRPr="00443CB3" w:rsidRDefault="00F55769" w:rsidP="00F55769">
      <w:pPr>
        <w:spacing w:line="360" w:lineRule="auto"/>
        <w:rPr>
          <w:rFonts w:ascii="黑体" w:eastAsia="黑体" w:hAnsi="宋体" w:cs="Arial" w:hint="eastAsia"/>
          <w:b/>
          <w:kern w:val="0"/>
          <w:sz w:val="36"/>
          <w:szCs w:val="36"/>
        </w:rPr>
      </w:pPr>
      <w:r>
        <w:rPr>
          <w:rFonts w:ascii="黑体" w:eastAsia="黑体" w:hAnsi="宋体"/>
          <w:noProof/>
          <w:sz w:val="24"/>
        </w:rPr>
        <w:drawing>
          <wp:inline distT="0" distB="0" distL="0" distR="0" wp14:anchorId="3C8FCD00" wp14:editId="73B8577B">
            <wp:extent cx="5759450" cy="1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1025"/>
                    <pic:cNvPicPr preferRelativeResize="0">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19050"/>
                    </a:xfrm>
                    <a:prstGeom prst="rect">
                      <a:avLst/>
                    </a:prstGeom>
                    <a:solidFill>
                      <a:srgbClr val="FF0000"/>
                    </a:solidFill>
                    <a:ln>
                      <a:noFill/>
                    </a:ln>
                  </pic:spPr>
                </pic:pic>
              </a:graphicData>
            </a:graphic>
          </wp:inline>
        </w:drawing>
      </w:r>
    </w:p>
    <w:p w:rsidR="004F30A2" w:rsidRDefault="004F30A2" w:rsidP="004F30A2">
      <w:pPr>
        <w:spacing w:line="520" w:lineRule="exact"/>
        <w:jc w:val="center"/>
        <w:rPr>
          <w:rFonts w:ascii="黑体" w:eastAsia="黑体" w:hAnsi="宋体"/>
          <w:b/>
          <w:sz w:val="36"/>
          <w:szCs w:val="36"/>
        </w:rPr>
      </w:pPr>
      <w:r w:rsidRPr="009146B5">
        <w:rPr>
          <w:rFonts w:ascii="黑体" w:eastAsia="黑体" w:hAnsi="宋体" w:hint="eastAsia"/>
          <w:b/>
          <w:sz w:val="36"/>
          <w:szCs w:val="36"/>
        </w:rPr>
        <w:t>四川大学网络教育学院关于本科</w:t>
      </w:r>
      <w:r w:rsidR="00116DBF" w:rsidRPr="009146B5">
        <w:rPr>
          <w:rFonts w:ascii="黑体" w:eastAsia="黑体" w:hAnsi="宋体" w:hint="eastAsia"/>
          <w:b/>
          <w:sz w:val="36"/>
          <w:szCs w:val="36"/>
        </w:rPr>
        <w:t>(业余)</w:t>
      </w:r>
    </w:p>
    <w:p w:rsidR="004F30A2" w:rsidRPr="009146B5" w:rsidRDefault="004F30A2" w:rsidP="004F30A2">
      <w:pPr>
        <w:spacing w:line="520" w:lineRule="exact"/>
        <w:jc w:val="center"/>
        <w:rPr>
          <w:rFonts w:ascii="黑体" w:eastAsia="黑体" w:hAnsi="宋体"/>
          <w:b/>
          <w:sz w:val="36"/>
          <w:szCs w:val="36"/>
        </w:rPr>
      </w:pPr>
      <w:r w:rsidRPr="009146B5">
        <w:rPr>
          <w:rFonts w:ascii="黑体" w:eastAsia="黑体" w:hAnsi="宋体" w:hint="eastAsia"/>
          <w:b/>
          <w:sz w:val="36"/>
          <w:szCs w:val="36"/>
        </w:rPr>
        <w:t>毕业论文(设计)的有关规定</w:t>
      </w:r>
    </w:p>
    <w:p w:rsidR="004F30A2" w:rsidRPr="009146B5" w:rsidRDefault="004F30A2" w:rsidP="004F30A2">
      <w:pPr>
        <w:spacing w:line="520" w:lineRule="exact"/>
        <w:jc w:val="center"/>
        <w:rPr>
          <w:rFonts w:ascii="黑体" w:eastAsia="黑体" w:hAnsi="宋体"/>
          <w:b/>
          <w:sz w:val="36"/>
          <w:szCs w:val="36"/>
        </w:rPr>
      </w:pPr>
      <w:r w:rsidRPr="009146B5">
        <w:rPr>
          <w:rFonts w:ascii="黑体" w:eastAsia="黑体" w:hAnsi="宋体" w:hint="eastAsia"/>
          <w:b/>
          <w:sz w:val="36"/>
          <w:szCs w:val="36"/>
        </w:rPr>
        <w:t>(</w:t>
      </w:r>
      <w:r w:rsidR="0063075A">
        <w:rPr>
          <w:rFonts w:ascii="黑体" w:eastAsia="黑体" w:hAnsi="宋体" w:hint="eastAsia"/>
          <w:b/>
          <w:sz w:val="36"/>
          <w:szCs w:val="36"/>
        </w:rPr>
        <w:t>2015</w:t>
      </w:r>
      <w:r w:rsidRPr="009146B5">
        <w:rPr>
          <w:rFonts w:ascii="黑体" w:eastAsia="黑体" w:hAnsi="宋体" w:hint="eastAsia"/>
          <w:b/>
          <w:sz w:val="36"/>
          <w:szCs w:val="36"/>
        </w:rPr>
        <w:t>修订)</w:t>
      </w:r>
    </w:p>
    <w:p w:rsidR="004F30A2" w:rsidRDefault="004F30A2" w:rsidP="00F55769">
      <w:pPr>
        <w:spacing w:line="440" w:lineRule="exact"/>
        <w:rPr>
          <w:rFonts w:ascii="黑体" w:eastAsia="黑体"/>
          <w:sz w:val="36"/>
          <w:szCs w:val="36"/>
        </w:rPr>
      </w:pPr>
    </w:p>
    <w:p w:rsidR="004F30A2" w:rsidRPr="006A529E" w:rsidRDefault="004F30A2" w:rsidP="00F55769">
      <w:pPr>
        <w:spacing w:line="440" w:lineRule="exact"/>
        <w:ind w:firstLineChars="200" w:firstLine="480"/>
        <w:rPr>
          <w:rFonts w:ascii="宋体" w:hAnsi="宋体"/>
          <w:sz w:val="24"/>
        </w:rPr>
      </w:pPr>
      <w:r>
        <w:rPr>
          <w:rFonts w:ascii="宋体" w:hAnsi="宋体" w:hint="eastAsia"/>
          <w:sz w:val="24"/>
        </w:rPr>
        <w:t>毕</w:t>
      </w:r>
      <w:r w:rsidRPr="006A529E">
        <w:rPr>
          <w:rFonts w:ascii="宋体" w:hAnsi="宋体" w:hint="eastAsia"/>
          <w:sz w:val="24"/>
        </w:rPr>
        <w:t>业论文(设计)是完成专业培养目标教学计划的最后一个重要的教学环节，是对学生掌握和运用所学基础理论、基本知识、基本技能从事科学研究能力的综合考核。也是综合检验学生是否具有大学本科毕业水平的方式。为切实做好我院远程教育本科</w:t>
      </w:r>
      <w:r w:rsidR="00116DBF" w:rsidRPr="006A529E">
        <w:rPr>
          <w:rFonts w:ascii="宋体" w:hAnsi="宋体" w:hint="eastAsia"/>
          <w:sz w:val="24"/>
        </w:rPr>
        <w:t>(业余)</w:t>
      </w:r>
      <w:r w:rsidRPr="006A529E">
        <w:rPr>
          <w:rFonts w:ascii="宋体" w:hAnsi="宋体" w:hint="eastAsia"/>
          <w:sz w:val="24"/>
        </w:rPr>
        <w:t>毕业论文(设计)工作,保证本科</w:t>
      </w:r>
      <w:r w:rsidR="00116DBF" w:rsidRPr="006A529E">
        <w:rPr>
          <w:rFonts w:ascii="宋体" w:hAnsi="宋体" w:hint="eastAsia"/>
          <w:sz w:val="24"/>
        </w:rPr>
        <w:t>（业余）</w:t>
      </w:r>
      <w:r w:rsidRPr="006A529E">
        <w:rPr>
          <w:rFonts w:ascii="宋体" w:hAnsi="宋体" w:hint="eastAsia"/>
          <w:sz w:val="24"/>
        </w:rPr>
        <w:t>毕业论文(设计)质量,</w:t>
      </w:r>
      <w:r w:rsidR="00884E8F">
        <w:rPr>
          <w:rFonts w:ascii="宋体" w:hAnsi="宋体" w:hint="eastAsia"/>
          <w:sz w:val="24"/>
        </w:rPr>
        <w:t>结合远程教育和本科</w:t>
      </w:r>
      <w:r w:rsidRPr="006A529E">
        <w:rPr>
          <w:rFonts w:ascii="宋体" w:hAnsi="宋体" w:hint="eastAsia"/>
          <w:sz w:val="24"/>
        </w:rPr>
        <w:t>业余学生特点，</w:t>
      </w:r>
      <w:proofErr w:type="gramStart"/>
      <w:r w:rsidR="007A0C57" w:rsidRPr="006A529E">
        <w:rPr>
          <w:rFonts w:ascii="宋体" w:hAnsi="宋体" w:hint="eastAsia"/>
          <w:sz w:val="24"/>
        </w:rPr>
        <w:t>在网教院</w:t>
      </w:r>
      <w:proofErr w:type="gramEnd"/>
      <w:r w:rsidR="007A0C57" w:rsidRPr="006A529E">
        <w:rPr>
          <w:rFonts w:ascii="宋体" w:hAnsi="宋体" w:hint="eastAsia"/>
          <w:sz w:val="24"/>
        </w:rPr>
        <w:t>[200</w:t>
      </w:r>
      <w:r w:rsidR="007A0C57">
        <w:rPr>
          <w:rFonts w:ascii="宋体" w:hAnsi="宋体" w:hint="eastAsia"/>
          <w:sz w:val="24"/>
        </w:rPr>
        <w:t>7</w:t>
      </w:r>
      <w:r w:rsidR="007A0C57" w:rsidRPr="006A529E">
        <w:rPr>
          <w:rFonts w:ascii="宋体" w:hAnsi="宋体" w:hint="eastAsia"/>
          <w:sz w:val="24"/>
        </w:rPr>
        <w:t>]</w:t>
      </w:r>
      <w:r w:rsidR="007A0C57">
        <w:rPr>
          <w:rFonts w:ascii="宋体" w:hAnsi="宋体" w:hint="eastAsia"/>
          <w:sz w:val="24"/>
        </w:rPr>
        <w:t>33</w:t>
      </w:r>
      <w:r w:rsidR="007A0C57" w:rsidRPr="006A529E">
        <w:rPr>
          <w:rFonts w:ascii="宋体" w:hAnsi="宋体" w:hint="eastAsia"/>
          <w:sz w:val="24"/>
        </w:rPr>
        <w:t>号文件的基础上</w:t>
      </w:r>
      <w:r w:rsidRPr="006A529E">
        <w:rPr>
          <w:rFonts w:ascii="宋体" w:hAnsi="宋体" w:hint="eastAsia"/>
          <w:sz w:val="24"/>
        </w:rPr>
        <w:t>对四川大学网络教育学院关于本科</w:t>
      </w:r>
      <w:r w:rsidR="00E35380" w:rsidRPr="006A529E">
        <w:rPr>
          <w:rFonts w:ascii="宋体" w:hAnsi="宋体" w:hint="eastAsia"/>
          <w:sz w:val="24"/>
        </w:rPr>
        <w:t>（业余）</w:t>
      </w:r>
      <w:r w:rsidRPr="006A529E">
        <w:rPr>
          <w:rFonts w:ascii="宋体" w:hAnsi="宋体" w:hint="eastAsia"/>
          <w:sz w:val="24"/>
        </w:rPr>
        <w:t>毕业论文（设计）的有关规定进行了部分修订，特制定</w:t>
      </w:r>
      <w:r w:rsidRPr="0064170A">
        <w:rPr>
          <w:rFonts w:ascii="宋体" w:hAnsi="宋体" w:hint="eastAsia"/>
          <w:sz w:val="24"/>
        </w:rPr>
        <w:t>本</w:t>
      </w:r>
      <w:r w:rsidR="00F12753" w:rsidRPr="0064170A">
        <w:rPr>
          <w:rFonts w:ascii="宋体" w:hAnsi="宋体" w:hint="eastAsia"/>
          <w:sz w:val="24"/>
        </w:rPr>
        <w:t>规定</w:t>
      </w:r>
      <w:r w:rsidRPr="0064170A">
        <w:rPr>
          <w:rFonts w:ascii="宋体" w:hAnsi="宋体" w:hint="eastAsia"/>
          <w:sz w:val="24"/>
        </w:rPr>
        <w:t>。</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第一条   毕业论文（设计）的要求</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1、巩固学生所学的基本理论和专业知识，培养学生运用所学知识综合分析和解决实际问题的能力、科学研究的初步能力和一定的创新能力。</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2、进一步训练和提高学生资料查阅、实验研究、理论计算、数据处理、经济分析、外文资料的查阅、计算机使用、文字表达方案设计的能力。</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第二条  毕业论文（设计）的选题及格式要求</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1、毕业论文（设计）应体现本专业培养目标，鼓励写作“工作研究型”毕业论文（设计）。即解决社会现实生活或本人工作中的实际问题。</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2、毕业论文（设计）选题应与科研、生产和社会实际相结合。文科毕业论文的选题应具有理论依据和现实意义以及借鉴的意义。理工科毕业设计的选题应选</w:t>
      </w:r>
      <w:proofErr w:type="gramStart"/>
      <w:r w:rsidRPr="006A529E">
        <w:rPr>
          <w:rFonts w:ascii="宋体" w:hAnsi="宋体" w:hint="eastAsia"/>
          <w:sz w:val="24"/>
        </w:rPr>
        <w:t>择来自</w:t>
      </w:r>
      <w:proofErr w:type="gramEnd"/>
      <w:r w:rsidRPr="006A529E">
        <w:rPr>
          <w:rFonts w:ascii="宋体" w:hAnsi="宋体" w:hint="eastAsia"/>
          <w:sz w:val="24"/>
        </w:rPr>
        <w:t>实际工作并对实际工作有指导和借鉴的意义。</w:t>
      </w:r>
    </w:p>
    <w:p w:rsidR="004F30A2" w:rsidRPr="00801632" w:rsidRDefault="004F30A2" w:rsidP="00F55769">
      <w:pPr>
        <w:spacing w:line="440" w:lineRule="exact"/>
        <w:ind w:firstLineChars="200" w:firstLine="480"/>
        <w:rPr>
          <w:rFonts w:ascii="宋体" w:hAnsi="宋体"/>
          <w:color w:val="FF0000"/>
          <w:sz w:val="24"/>
        </w:rPr>
      </w:pPr>
      <w:r w:rsidRPr="00477702">
        <w:rPr>
          <w:rFonts w:ascii="宋体" w:hAnsi="宋体" w:hint="eastAsia"/>
          <w:sz w:val="24"/>
        </w:rPr>
        <w:t>3、毕业论文（设计）选题可由指导教师拟订或学生自拟或在指导教师拟定的选题方向下学生自拟</w:t>
      </w:r>
      <w:r w:rsidR="00C57B28" w:rsidRPr="00477702">
        <w:rPr>
          <w:rFonts w:ascii="宋体" w:hAnsi="宋体" w:hint="eastAsia"/>
          <w:sz w:val="24"/>
        </w:rPr>
        <w:t>，</w:t>
      </w:r>
      <w:r w:rsidRPr="00477702">
        <w:rPr>
          <w:rFonts w:ascii="宋体" w:hAnsi="宋体" w:hint="eastAsia"/>
          <w:sz w:val="24"/>
        </w:rPr>
        <w:t>经指导教师审查，办学学院批准后，</w:t>
      </w:r>
      <w:proofErr w:type="gramStart"/>
      <w:r w:rsidRPr="00477702">
        <w:rPr>
          <w:rFonts w:ascii="宋体" w:hAnsi="宋体" w:hint="eastAsia"/>
          <w:sz w:val="24"/>
        </w:rPr>
        <w:t>报网络</w:t>
      </w:r>
      <w:proofErr w:type="gramEnd"/>
      <w:r w:rsidRPr="00477702">
        <w:rPr>
          <w:rFonts w:ascii="宋体" w:hAnsi="宋体" w:hint="eastAsia"/>
          <w:sz w:val="24"/>
        </w:rPr>
        <w:t>教育学院备案。毕业论文（设计）选题一经确定，不得随意更改</w:t>
      </w:r>
      <w:r w:rsidRPr="002144B0">
        <w:rPr>
          <w:rFonts w:ascii="宋体" w:hAnsi="宋体" w:hint="eastAsia"/>
          <w:sz w:val="24"/>
        </w:rPr>
        <w:t>。</w:t>
      </w:r>
    </w:p>
    <w:p w:rsidR="004F30A2" w:rsidRPr="006A529E" w:rsidRDefault="004F30A2" w:rsidP="00F55769">
      <w:pPr>
        <w:spacing w:line="440" w:lineRule="exact"/>
        <w:ind w:firstLineChars="200" w:firstLine="480"/>
        <w:rPr>
          <w:rFonts w:ascii="宋体" w:hAnsi="宋体"/>
          <w:sz w:val="24"/>
        </w:rPr>
      </w:pPr>
      <w:r w:rsidRPr="006A529E">
        <w:rPr>
          <w:rFonts w:ascii="宋体" w:hAnsi="宋体"/>
          <w:sz w:val="24"/>
        </w:rPr>
        <w:t>4</w:t>
      </w:r>
      <w:r w:rsidRPr="006A529E">
        <w:rPr>
          <w:rFonts w:ascii="宋体" w:hAnsi="宋体" w:hint="eastAsia"/>
          <w:sz w:val="24"/>
        </w:rPr>
        <w:t>、毕业论文（设计）的字数原则上8000字以上，各办学学院可根据各专业特点，制定出字数的要求。</w:t>
      </w:r>
    </w:p>
    <w:p w:rsidR="004F30A2" w:rsidRPr="002144B0" w:rsidRDefault="004F30A2" w:rsidP="00F55769">
      <w:pPr>
        <w:spacing w:line="440" w:lineRule="exact"/>
        <w:ind w:firstLineChars="200" w:firstLine="480"/>
        <w:rPr>
          <w:rFonts w:ascii="宋体" w:hAnsi="宋体"/>
          <w:sz w:val="24"/>
        </w:rPr>
      </w:pPr>
      <w:r w:rsidRPr="002144B0">
        <w:rPr>
          <w:rFonts w:ascii="宋体" w:hAnsi="宋体" w:hint="eastAsia"/>
          <w:sz w:val="24"/>
        </w:rPr>
        <w:lastRenderedPageBreak/>
        <w:t>5、</w:t>
      </w:r>
      <w:r w:rsidRPr="0063417F">
        <w:rPr>
          <w:rFonts w:ascii="宋体" w:hAnsi="宋体" w:hint="eastAsia"/>
          <w:sz w:val="24"/>
        </w:rPr>
        <w:t>毕业论文（设计）</w:t>
      </w:r>
      <w:proofErr w:type="gramStart"/>
      <w:r w:rsidRPr="0063417F">
        <w:rPr>
          <w:rFonts w:ascii="宋体" w:hAnsi="宋体" w:hint="eastAsia"/>
          <w:sz w:val="24"/>
        </w:rPr>
        <w:t>套表</w:t>
      </w:r>
      <w:r w:rsidR="00764B92" w:rsidRPr="0063417F">
        <w:rPr>
          <w:rFonts w:ascii="宋体" w:hAnsi="宋体" w:hint="eastAsia"/>
          <w:sz w:val="24"/>
        </w:rPr>
        <w:t>及</w:t>
      </w:r>
      <w:proofErr w:type="gramEnd"/>
      <w:r w:rsidR="00764B92" w:rsidRPr="0063417F">
        <w:rPr>
          <w:rFonts w:ascii="宋体" w:hAnsi="宋体" w:hint="eastAsia"/>
          <w:sz w:val="24"/>
        </w:rPr>
        <w:t>格式要求</w:t>
      </w:r>
      <w:r w:rsidRPr="0063417F">
        <w:rPr>
          <w:rFonts w:ascii="宋体" w:hAnsi="宋体" w:hint="eastAsia"/>
          <w:sz w:val="24"/>
        </w:rPr>
        <w:t>以网络教育学院毕业论文系统发布的要求为准</w:t>
      </w:r>
      <w:r w:rsidRPr="002144B0">
        <w:rPr>
          <w:rFonts w:ascii="宋体" w:hAnsi="宋体" w:hint="eastAsia"/>
          <w:sz w:val="24"/>
        </w:rPr>
        <w:t>。</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第三条  毕业论文（设计）指导教师的要求</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1、毕业论文（设计）指导教师的专业水平要求</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应由该专业具有一定教学、科研或生产设计经验，中级以上职称的教师或专业技术人员担任。</w:t>
      </w:r>
    </w:p>
    <w:p w:rsidR="004F30A2" w:rsidRPr="0063417F" w:rsidRDefault="004F30A2" w:rsidP="00F55769">
      <w:pPr>
        <w:spacing w:line="440" w:lineRule="exact"/>
        <w:ind w:firstLineChars="200" w:firstLine="480"/>
        <w:rPr>
          <w:rFonts w:ascii="宋体" w:hAnsi="宋体"/>
          <w:sz w:val="24"/>
        </w:rPr>
      </w:pPr>
      <w:r w:rsidRPr="00B9604D">
        <w:rPr>
          <w:rFonts w:ascii="宋体" w:hAnsi="宋体" w:hint="eastAsia"/>
          <w:sz w:val="24"/>
        </w:rPr>
        <w:t>2、</w:t>
      </w:r>
      <w:r w:rsidRPr="0063417F">
        <w:rPr>
          <w:rFonts w:ascii="宋体" w:hAnsi="宋体" w:hint="eastAsia"/>
          <w:sz w:val="24"/>
        </w:rPr>
        <w:t>毕业论文（设计）指导教师的组成</w:t>
      </w:r>
    </w:p>
    <w:p w:rsidR="004F30A2" w:rsidRPr="00B9604D" w:rsidRDefault="004F30A2" w:rsidP="00F55769">
      <w:pPr>
        <w:spacing w:line="440" w:lineRule="exact"/>
        <w:ind w:firstLineChars="200" w:firstLine="480"/>
        <w:rPr>
          <w:rFonts w:ascii="宋体" w:hAnsi="宋体"/>
          <w:sz w:val="24"/>
        </w:rPr>
      </w:pPr>
      <w:r w:rsidRPr="00B9604D">
        <w:rPr>
          <w:rFonts w:ascii="宋体" w:hAnsi="宋体" w:hint="eastAsia"/>
          <w:sz w:val="24"/>
        </w:rPr>
        <w:t>毕业论文（设计）的指导教师原则上由办学学院指派，指导教师一旦确定，不得随意更换。办学学院应将批准的指导教师名单</w:t>
      </w:r>
      <w:proofErr w:type="gramStart"/>
      <w:r w:rsidRPr="00B9604D">
        <w:rPr>
          <w:rFonts w:ascii="宋体" w:hAnsi="宋体" w:hint="eastAsia"/>
          <w:sz w:val="24"/>
        </w:rPr>
        <w:t>报网络</w:t>
      </w:r>
      <w:proofErr w:type="gramEnd"/>
      <w:r w:rsidRPr="00B9604D">
        <w:rPr>
          <w:rFonts w:ascii="宋体" w:hAnsi="宋体" w:hint="eastAsia"/>
          <w:sz w:val="24"/>
        </w:rPr>
        <w:t>教育学院备案。</w:t>
      </w:r>
    </w:p>
    <w:p w:rsidR="004F30A2" w:rsidRPr="00B9604D" w:rsidRDefault="004F30A2" w:rsidP="00F55769">
      <w:pPr>
        <w:spacing w:line="440" w:lineRule="exact"/>
        <w:ind w:firstLineChars="200" w:firstLine="480"/>
        <w:rPr>
          <w:rFonts w:ascii="宋体" w:hAnsi="宋体"/>
          <w:sz w:val="24"/>
        </w:rPr>
      </w:pPr>
      <w:r w:rsidRPr="00B9604D">
        <w:rPr>
          <w:rFonts w:ascii="宋体" w:hAnsi="宋体" w:hint="eastAsia"/>
          <w:sz w:val="24"/>
        </w:rPr>
        <w:t>3、毕业论文（设计）指导教师的职责</w:t>
      </w:r>
    </w:p>
    <w:p w:rsidR="004F30A2" w:rsidRPr="00B9604D" w:rsidRDefault="004F30A2" w:rsidP="00F55769">
      <w:pPr>
        <w:spacing w:line="440" w:lineRule="exact"/>
        <w:ind w:firstLineChars="200" w:firstLine="480"/>
        <w:rPr>
          <w:rFonts w:ascii="宋体" w:hAnsi="宋体"/>
          <w:sz w:val="24"/>
        </w:rPr>
      </w:pPr>
      <w:r w:rsidRPr="00B9604D">
        <w:rPr>
          <w:rFonts w:ascii="宋体" w:hAnsi="宋体" w:hint="eastAsia"/>
          <w:sz w:val="24"/>
        </w:rPr>
        <w:t>负责毕业论文（设计）题目的确定；参考资料范围的确定；在网络教育学院毕业论文系统内完成每份毕业论文（设计）提纲的修订、审阅；在网络教育学院毕业论文系统内完成毕业论文（设计）初稿、终稿的评阅；及时解答学生在毕业论文系统提出的有关问题；主持毕业论文（设计）的答辩和成绩评定。</w:t>
      </w:r>
    </w:p>
    <w:p w:rsidR="004F30A2" w:rsidRPr="00B9604D" w:rsidRDefault="004F30A2" w:rsidP="00F55769">
      <w:pPr>
        <w:spacing w:line="440" w:lineRule="exact"/>
        <w:ind w:firstLineChars="200" w:firstLine="480"/>
        <w:rPr>
          <w:rFonts w:ascii="宋体" w:hAnsi="宋体"/>
          <w:sz w:val="24"/>
        </w:rPr>
      </w:pPr>
      <w:r w:rsidRPr="00B9604D">
        <w:rPr>
          <w:rFonts w:ascii="宋体" w:hAnsi="宋体" w:hint="eastAsia"/>
          <w:sz w:val="24"/>
        </w:rPr>
        <w:t>4、指导教师必须保证指导毕业论文（设计）所需的时间，应认真履行职责，严格要求学生，保质保量地完成毕业论文（设计）的指导工作。</w:t>
      </w:r>
    </w:p>
    <w:p w:rsidR="004F30A2" w:rsidRPr="00B9604D" w:rsidRDefault="004F30A2" w:rsidP="00F55769">
      <w:pPr>
        <w:spacing w:line="440" w:lineRule="exact"/>
        <w:ind w:firstLineChars="200" w:firstLine="480"/>
        <w:rPr>
          <w:rFonts w:ascii="宋体" w:hAnsi="宋体"/>
          <w:sz w:val="24"/>
        </w:rPr>
      </w:pPr>
      <w:r w:rsidRPr="00B9604D">
        <w:rPr>
          <w:rFonts w:ascii="宋体" w:hAnsi="宋体" w:hint="eastAsia"/>
          <w:sz w:val="24"/>
        </w:rPr>
        <w:t>5、每名指导教师指导多少名学生，</w:t>
      </w:r>
      <w:r w:rsidR="00B9604D">
        <w:rPr>
          <w:rFonts w:ascii="宋体" w:hAnsi="宋体" w:hint="eastAsia"/>
          <w:sz w:val="24"/>
        </w:rPr>
        <w:t>要符合</w:t>
      </w:r>
      <w:r w:rsidR="007614A2">
        <w:rPr>
          <w:rFonts w:ascii="宋体" w:hAnsi="宋体" w:hint="eastAsia"/>
          <w:sz w:val="24"/>
        </w:rPr>
        <w:t>本</w:t>
      </w:r>
      <w:r w:rsidRPr="00B9604D">
        <w:rPr>
          <w:rFonts w:ascii="宋体" w:hAnsi="宋体" w:hint="eastAsia"/>
          <w:sz w:val="24"/>
        </w:rPr>
        <w:t>专业特点</w:t>
      </w:r>
      <w:r w:rsidR="007614A2">
        <w:rPr>
          <w:rFonts w:ascii="宋体" w:hAnsi="宋体" w:hint="eastAsia"/>
          <w:sz w:val="24"/>
        </w:rPr>
        <w:t>和教学规律</w:t>
      </w:r>
      <w:r w:rsidRPr="00B9604D">
        <w:rPr>
          <w:rFonts w:ascii="宋体" w:hAnsi="宋体" w:hint="eastAsia"/>
          <w:sz w:val="24"/>
        </w:rPr>
        <w:t>。</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第四条  毕业论文（设计）的指导方式</w:t>
      </w:r>
    </w:p>
    <w:p w:rsidR="004F30A2" w:rsidRPr="0057583F" w:rsidRDefault="004F30A2" w:rsidP="00F55769">
      <w:pPr>
        <w:spacing w:line="440" w:lineRule="exact"/>
        <w:ind w:firstLineChars="200" w:firstLine="480"/>
        <w:rPr>
          <w:rFonts w:ascii="宋体" w:hAnsi="宋体"/>
          <w:sz w:val="24"/>
        </w:rPr>
      </w:pPr>
      <w:r w:rsidRPr="0057583F">
        <w:rPr>
          <w:rFonts w:ascii="宋体" w:hAnsi="宋体" w:hint="eastAsia"/>
          <w:sz w:val="24"/>
        </w:rPr>
        <w:t>可进行网上指导、电话指导、面授指导。</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第五条  毕业论文（设计）对学生的要求</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1、修完教学计划规定的课程（</w:t>
      </w:r>
      <w:proofErr w:type="gramStart"/>
      <w:r w:rsidRPr="006A529E">
        <w:rPr>
          <w:rFonts w:ascii="宋体" w:hAnsi="宋体" w:hint="eastAsia"/>
          <w:sz w:val="24"/>
        </w:rPr>
        <w:t>含实践</w:t>
      </w:r>
      <w:proofErr w:type="gramEnd"/>
      <w:r w:rsidRPr="006A529E">
        <w:rPr>
          <w:rFonts w:ascii="宋体" w:hAnsi="宋体" w:hint="eastAsia"/>
          <w:sz w:val="24"/>
        </w:rPr>
        <w:t>环节），取得规定的学分后，方可参加作毕业论文（设计）。</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2、须严格遵守完成毕业论文（设计）的时间安排，如不按规定时间完成毕业论文（设计）的，该项成绩按不及格处理。</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3、根据各专业毕业论文（设计）的要求，拟定毕业论文（设计）总体方案和进度计划。</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4、独立进行毕业论文（设计）研究的全过程，勤于实践，敢于创新，不得弄虚作假和抄袭他人的成果。一旦发现将按有关规定严肃处理。</w:t>
      </w:r>
    </w:p>
    <w:p w:rsidR="004F30A2" w:rsidRPr="00E82D2C" w:rsidRDefault="004F30A2" w:rsidP="00F55769">
      <w:pPr>
        <w:spacing w:line="440" w:lineRule="exact"/>
        <w:ind w:firstLineChars="200" w:firstLine="480"/>
        <w:rPr>
          <w:rFonts w:ascii="宋体" w:hAnsi="宋体"/>
          <w:sz w:val="24"/>
        </w:rPr>
      </w:pPr>
      <w:r w:rsidRPr="00F922BF">
        <w:rPr>
          <w:rFonts w:ascii="宋体" w:hAnsi="宋体" w:hint="eastAsia"/>
          <w:sz w:val="24"/>
        </w:rPr>
        <w:t>5、</w:t>
      </w:r>
      <w:r w:rsidRPr="0063417F">
        <w:rPr>
          <w:rFonts w:ascii="宋体" w:hAnsi="宋体" w:hint="eastAsia"/>
          <w:sz w:val="24"/>
        </w:rPr>
        <w:t>在毕业论文中引用文献说明关键结果或关键数据的，必须在该段末标明所在文献自编号。</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第六条  毕业论文（设计）的成绩评定</w:t>
      </w:r>
    </w:p>
    <w:p w:rsidR="00F922BF" w:rsidRDefault="00F922BF" w:rsidP="00F55769">
      <w:pPr>
        <w:spacing w:line="440" w:lineRule="exact"/>
        <w:ind w:firstLineChars="200" w:firstLine="480"/>
        <w:rPr>
          <w:rFonts w:ascii="宋体" w:hAnsi="宋体"/>
          <w:sz w:val="24"/>
        </w:rPr>
      </w:pPr>
      <w:r>
        <w:rPr>
          <w:rFonts w:ascii="宋体" w:hAnsi="宋体" w:hint="eastAsia"/>
          <w:sz w:val="24"/>
        </w:rPr>
        <w:t>1</w:t>
      </w:r>
      <w:r w:rsidR="004F30A2" w:rsidRPr="006A529E">
        <w:rPr>
          <w:rFonts w:ascii="宋体" w:hAnsi="宋体" w:hint="eastAsia"/>
          <w:sz w:val="24"/>
        </w:rPr>
        <w:t>、毕业论文（设计）成绩评定分</w:t>
      </w:r>
      <w:r w:rsidR="00FD32E0">
        <w:rPr>
          <w:rFonts w:ascii="宋体" w:hAnsi="宋体" w:hint="eastAsia"/>
          <w:sz w:val="24"/>
        </w:rPr>
        <w:t>为</w:t>
      </w:r>
      <w:r w:rsidR="004F30A2" w:rsidRPr="006A529E">
        <w:rPr>
          <w:rFonts w:ascii="宋体" w:hAnsi="宋体" w:hint="eastAsia"/>
          <w:sz w:val="24"/>
        </w:rPr>
        <w:t>五个等级：优、良、中、及格、不及格。成绩</w:t>
      </w:r>
      <w:r w:rsidR="004F30A2" w:rsidRPr="006A529E">
        <w:rPr>
          <w:rFonts w:ascii="宋体" w:hAnsi="宋体" w:hint="eastAsia"/>
          <w:sz w:val="24"/>
        </w:rPr>
        <w:lastRenderedPageBreak/>
        <w:t>评定必须坚持从严要求，严把质量关的原则执行。</w:t>
      </w:r>
    </w:p>
    <w:p w:rsidR="00F922BF" w:rsidRPr="006A529E" w:rsidRDefault="00F922BF" w:rsidP="00F55769">
      <w:pPr>
        <w:spacing w:line="440" w:lineRule="exact"/>
        <w:ind w:firstLineChars="200" w:firstLine="480"/>
        <w:rPr>
          <w:rFonts w:ascii="宋体" w:hAnsi="宋体"/>
          <w:sz w:val="24"/>
        </w:rPr>
      </w:pPr>
      <w:r>
        <w:rPr>
          <w:rFonts w:ascii="宋体" w:hAnsi="宋体" w:hint="eastAsia"/>
          <w:sz w:val="24"/>
        </w:rPr>
        <w:t>2</w:t>
      </w:r>
      <w:r w:rsidRPr="006A529E">
        <w:rPr>
          <w:rFonts w:ascii="宋体" w:hAnsi="宋体" w:hint="eastAsia"/>
          <w:sz w:val="24"/>
        </w:rPr>
        <w:t>、</w:t>
      </w:r>
      <w:r w:rsidRPr="00A03278">
        <w:rPr>
          <w:rFonts w:ascii="宋体" w:hAnsi="宋体" w:hint="eastAsia"/>
          <w:sz w:val="24"/>
        </w:rPr>
        <w:t>答辩小组根据毕业论文（设计）水平、指导教师评语、专家评阅意见和答辩情况，综合给出</w:t>
      </w:r>
      <w:r w:rsidR="00CB3499" w:rsidRPr="00A03278">
        <w:rPr>
          <w:rFonts w:ascii="宋体" w:hAnsi="宋体" w:hint="eastAsia"/>
          <w:sz w:val="24"/>
        </w:rPr>
        <w:t>申请答辩</w:t>
      </w:r>
      <w:r w:rsidRPr="00A03278">
        <w:rPr>
          <w:rFonts w:ascii="宋体" w:hAnsi="宋体" w:hint="eastAsia"/>
          <w:sz w:val="24"/>
        </w:rPr>
        <w:t>学生的毕业论文（设计）的评语和成绩。</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3</w:t>
      </w:r>
      <w:r w:rsidR="00FD32E0">
        <w:rPr>
          <w:rFonts w:ascii="宋体" w:hAnsi="宋体" w:hint="eastAsia"/>
          <w:sz w:val="24"/>
        </w:rPr>
        <w:t>、毕业论文（设计）</w:t>
      </w:r>
      <w:r w:rsidRPr="006A529E">
        <w:rPr>
          <w:rFonts w:ascii="宋体" w:hAnsi="宋体" w:hint="eastAsia"/>
          <w:sz w:val="24"/>
        </w:rPr>
        <w:t>成绩评定</w:t>
      </w:r>
      <w:proofErr w:type="gramStart"/>
      <w:r w:rsidRPr="006A529E">
        <w:rPr>
          <w:rFonts w:ascii="宋体" w:hAnsi="宋体" w:hint="eastAsia"/>
          <w:sz w:val="24"/>
        </w:rPr>
        <w:t>为优应达到</w:t>
      </w:r>
      <w:proofErr w:type="gramEnd"/>
      <w:r w:rsidRPr="006A529E">
        <w:rPr>
          <w:rFonts w:ascii="宋体" w:hAnsi="宋体" w:hint="eastAsia"/>
          <w:sz w:val="24"/>
        </w:rPr>
        <w:t>以下要求：</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（1）撰写质量较高，具有较高的综合运用能力；</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（2）具有特色并有创新之处；</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（3）具有较高的实用意义和应用前景；</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4、毕业论文（设计）属下列情况之一的应评为不及格：</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（1）逻辑混乱、数据推理前后矛盾，言之不成理、不能达到毕业论文（设计）的基本要求；</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（2）毕业论文（设计）过程中有作弊行为（请人代作），或抄袭别人成果等；</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（3）答辩时论点模糊不能正确回答基本问题；</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（4）毕业论文（设计）有原则性错误；</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第七条  毕业论文（设计）的考核组织机构及规程</w:t>
      </w:r>
    </w:p>
    <w:p w:rsidR="004F30A2" w:rsidRPr="00413277" w:rsidRDefault="004F30A2" w:rsidP="00F55769">
      <w:pPr>
        <w:spacing w:line="440" w:lineRule="exact"/>
        <w:ind w:firstLine="480"/>
        <w:rPr>
          <w:rFonts w:ascii="宋体" w:hAnsi="宋体"/>
          <w:sz w:val="24"/>
        </w:rPr>
      </w:pPr>
      <w:r w:rsidRPr="00413277">
        <w:rPr>
          <w:rFonts w:ascii="宋体" w:hAnsi="宋体" w:hint="eastAsia"/>
          <w:sz w:val="24"/>
        </w:rPr>
        <w:t>1、各办学学院毕业论文（设计）领导小组组织安排答辩小组，负责各专业的校内和校外学习中心的答辩工作。</w:t>
      </w:r>
    </w:p>
    <w:p w:rsidR="004F30A2" w:rsidRPr="00413277" w:rsidRDefault="004F30A2" w:rsidP="00F55769">
      <w:pPr>
        <w:spacing w:line="440" w:lineRule="exact"/>
        <w:ind w:firstLine="480"/>
        <w:rPr>
          <w:rFonts w:ascii="宋体" w:hAnsi="宋体"/>
          <w:sz w:val="24"/>
        </w:rPr>
      </w:pPr>
      <w:r w:rsidRPr="00413277">
        <w:rPr>
          <w:rFonts w:ascii="宋体" w:hAnsi="宋体" w:hint="eastAsia"/>
          <w:sz w:val="24"/>
        </w:rPr>
        <w:t>2、答辩小组应由以下人员组成：办学学院毕业论文（设计）领导小组成员、该专业方向专家、指导教师等。</w:t>
      </w:r>
    </w:p>
    <w:p w:rsidR="004F30A2" w:rsidRPr="00FD32E0" w:rsidRDefault="004F30A2" w:rsidP="00F55769">
      <w:pPr>
        <w:spacing w:line="440" w:lineRule="exact"/>
        <w:ind w:firstLine="480"/>
        <w:rPr>
          <w:rFonts w:ascii="宋体" w:hAnsi="宋体"/>
          <w:sz w:val="24"/>
        </w:rPr>
      </w:pPr>
      <w:r w:rsidRPr="00FD32E0">
        <w:rPr>
          <w:rFonts w:ascii="宋体" w:hAnsi="宋体" w:hint="eastAsia"/>
          <w:sz w:val="24"/>
        </w:rPr>
        <w:t>3、指导教师检查学生是否按计划完成毕业论文（设计）的全部任务。</w:t>
      </w:r>
    </w:p>
    <w:p w:rsidR="004F30A2" w:rsidRPr="006A529E" w:rsidRDefault="004F30A2" w:rsidP="00F55769">
      <w:pPr>
        <w:spacing w:line="440" w:lineRule="exact"/>
        <w:ind w:firstLine="480"/>
        <w:rPr>
          <w:rFonts w:ascii="宋体" w:hAnsi="宋体"/>
          <w:sz w:val="24"/>
        </w:rPr>
      </w:pPr>
      <w:r w:rsidRPr="006A529E">
        <w:rPr>
          <w:rFonts w:ascii="宋体" w:hAnsi="宋体" w:hint="eastAsia"/>
          <w:sz w:val="24"/>
        </w:rPr>
        <w:t>4、办学学院毕业论文（设计）领导小组指派本专业专家评阅学生毕业论文（设计），写出评语，并提出审定的成绩。</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第八条  “优秀毕业论文（设计）奖”、“优秀毕业论文（设计）创新奖”的评定</w:t>
      </w:r>
    </w:p>
    <w:p w:rsidR="004F30A2" w:rsidRPr="00FD32E0" w:rsidRDefault="004F30A2" w:rsidP="00F55769">
      <w:pPr>
        <w:spacing w:line="440" w:lineRule="exact"/>
        <w:ind w:firstLine="480"/>
        <w:rPr>
          <w:rFonts w:ascii="宋体" w:hAnsi="宋体"/>
          <w:sz w:val="24"/>
        </w:rPr>
      </w:pPr>
      <w:r w:rsidRPr="00FD32E0">
        <w:rPr>
          <w:rFonts w:ascii="宋体" w:hAnsi="宋体" w:hint="eastAsia"/>
          <w:sz w:val="24"/>
        </w:rPr>
        <w:t>1、按学生合格毕业论文（设计）数1%比例评选“优秀毕业论文（设计）奖”，按学生合格毕业论文（设计）数的</w:t>
      </w:r>
      <w:r w:rsidRPr="0063417F">
        <w:rPr>
          <w:rFonts w:ascii="宋体" w:hAnsi="宋体" w:hint="eastAsia"/>
          <w:sz w:val="24"/>
        </w:rPr>
        <w:t>1%</w:t>
      </w:r>
      <w:r w:rsidRPr="00FD32E0">
        <w:rPr>
          <w:rFonts w:ascii="宋体" w:hAnsi="宋体" w:hint="eastAsia"/>
          <w:sz w:val="24"/>
        </w:rPr>
        <w:t>比例评选“毕业论文（设计）创新奖”。</w:t>
      </w:r>
    </w:p>
    <w:p w:rsidR="004F30A2" w:rsidRPr="00413277" w:rsidRDefault="004F30A2" w:rsidP="00F55769">
      <w:pPr>
        <w:spacing w:line="440" w:lineRule="exact"/>
        <w:ind w:firstLine="480"/>
        <w:rPr>
          <w:rFonts w:ascii="宋体" w:hAnsi="宋体"/>
          <w:sz w:val="24"/>
        </w:rPr>
      </w:pPr>
      <w:r w:rsidRPr="00413277">
        <w:rPr>
          <w:rFonts w:ascii="宋体" w:hAnsi="宋体" w:hint="eastAsia"/>
          <w:sz w:val="24"/>
        </w:rPr>
        <w:t>2、“优秀毕业论文（设计）奖”和“优秀毕业论文（设计）创新奖”在评定成绩为“优”的毕业论文（设计）中产生，由各办学学院组织评选并</w:t>
      </w:r>
      <w:proofErr w:type="gramStart"/>
      <w:r w:rsidRPr="00413277">
        <w:rPr>
          <w:rFonts w:ascii="宋体" w:hAnsi="宋体" w:hint="eastAsia"/>
          <w:sz w:val="24"/>
        </w:rPr>
        <w:t>报网络</w:t>
      </w:r>
      <w:proofErr w:type="gramEnd"/>
      <w:r w:rsidRPr="00413277">
        <w:rPr>
          <w:rFonts w:ascii="宋体" w:hAnsi="宋体" w:hint="eastAsia"/>
          <w:sz w:val="24"/>
        </w:rPr>
        <w:t>教育学院备案。办学学院主管网络教育的院长对评选出的“优秀毕业论文（设计）奖”、“优秀毕业论文（设计）创新奖”的质量负责。</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 xml:space="preserve">第九条  </w:t>
      </w:r>
      <w:r w:rsidRPr="0063417F">
        <w:rPr>
          <w:rFonts w:ascii="宋体" w:hAnsi="宋体" w:hint="eastAsia"/>
          <w:sz w:val="24"/>
        </w:rPr>
        <w:t>合格的毕业论文（设计）的归档要求</w:t>
      </w:r>
    </w:p>
    <w:p w:rsidR="004F30A2" w:rsidRPr="00A11595" w:rsidRDefault="004F30A2" w:rsidP="00F55769">
      <w:pPr>
        <w:spacing w:line="440" w:lineRule="exact"/>
        <w:ind w:firstLine="480"/>
        <w:rPr>
          <w:rFonts w:ascii="宋体" w:hAnsi="宋体"/>
          <w:sz w:val="24"/>
        </w:rPr>
      </w:pPr>
      <w:r w:rsidRPr="00A11595">
        <w:rPr>
          <w:rFonts w:ascii="宋体" w:hAnsi="宋体" w:hint="eastAsia"/>
          <w:sz w:val="24"/>
        </w:rPr>
        <w:t>成绩合格学生</w:t>
      </w:r>
      <w:r w:rsidR="003065BD" w:rsidRPr="00A11595">
        <w:rPr>
          <w:rFonts w:ascii="宋体" w:hAnsi="宋体" w:hint="eastAsia"/>
          <w:sz w:val="24"/>
        </w:rPr>
        <w:t>的</w:t>
      </w:r>
      <w:r w:rsidRPr="00A11595">
        <w:rPr>
          <w:rFonts w:ascii="宋体" w:hAnsi="宋体" w:hint="eastAsia"/>
          <w:sz w:val="24"/>
        </w:rPr>
        <w:t>毕业论文（设计）统一由网络教育学院保存</w:t>
      </w:r>
      <w:r w:rsidR="00CB3499" w:rsidRPr="00A11595">
        <w:rPr>
          <w:rFonts w:ascii="宋体" w:hAnsi="宋体" w:hint="eastAsia"/>
          <w:sz w:val="24"/>
        </w:rPr>
        <w:t>；申请答辩、</w:t>
      </w:r>
      <w:r w:rsidRPr="00A11595">
        <w:rPr>
          <w:rFonts w:ascii="宋体" w:hAnsi="宋体" w:hint="eastAsia"/>
          <w:sz w:val="24"/>
        </w:rPr>
        <w:t>成绩合格学生</w:t>
      </w:r>
      <w:r w:rsidR="003065BD" w:rsidRPr="00A11595">
        <w:rPr>
          <w:rFonts w:ascii="宋体" w:hAnsi="宋体" w:hint="eastAsia"/>
          <w:sz w:val="24"/>
        </w:rPr>
        <w:t>的</w:t>
      </w:r>
      <w:r w:rsidRPr="00A11595">
        <w:rPr>
          <w:rFonts w:ascii="宋体" w:hAnsi="宋体" w:hint="eastAsia"/>
          <w:sz w:val="24"/>
        </w:rPr>
        <w:t>毕业论文（设计）（</w:t>
      </w:r>
      <w:proofErr w:type="gramStart"/>
      <w:r w:rsidRPr="00A11595">
        <w:rPr>
          <w:rFonts w:ascii="宋体" w:hAnsi="宋体" w:hint="eastAsia"/>
          <w:sz w:val="24"/>
        </w:rPr>
        <w:t>含指导</w:t>
      </w:r>
      <w:proofErr w:type="gramEnd"/>
      <w:r w:rsidRPr="00A11595">
        <w:rPr>
          <w:rFonts w:ascii="宋体" w:hAnsi="宋体" w:hint="eastAsia"/>
          <w:sz w:val="24"/>
        </w:rPr>
        <w:t>教师评阅意见表、专家评阅意见表和答辩意见表）由办学学院保存。</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lastRenderedPageBreak/>
        <w:t>第十条  毕业论文(设计)成绩不及格者,一年内可申请随下届学生完成，并按学分缴纳毕业论文(设计)指导费。</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第十一条  毕业论文（设计）的组织管理工作</w:t>
      </w:r>
    </w:p>
    <w:p w:rsidR="004F30A2" w:rsidRPr="00A11595" w:rsidRDefault="004F30A2" w:rsidP="00F55769">
      <w:pPr>
        <w:spacing w:line="440" w:lineRule="exact"/>
        <w:ind w:firstLineChars="200" w:firstLine="480"/>
        <w:rPr>
          <w:rFonts w:ascii="宋体" w:hAnsi="宋体"/>
          <w:sz w:val="24"/>
        </w:rPr>
      </w:pPr>
      <w:r w:rsidRPr="00A11595">
        <w:rPr>
          <w:rFonts w:ascii="宋体" w:hAnsi="宋体" w:hint="eastAsia"/>
          <w:sz w:val="24"/>
        </w:rPr>
        <w:t>毕业论文（设计）的组织管理工作由网络教育学院组织各办学学院</w:t>
      </w:r>
      <w:r w:rsidR="0015120F" w:rsidRPr="00A11595">
        <w:rPr>
          <w:rFonts w:ascii="宋体" w:hAnsi="宋体" w:hint="eastAsia"/>
          <w:sz w:val="24"/>
        </w:rPr>
        <w:t>和校外学习中心</w:t>
      </w:r>
      <w:r w:rsidR="00675AB8" w:rsidRPr="00A11595">
        <w:rPr>
          <w:rFonts w:ascii="宋体" w:hAnsi="宋体" w:hint="eastAsia"/>
          <w:sz w:val="24"/>
        </w:rPr>
        <w:t>具体实施；</w:t>
      </w:r>
      <w:r w:rsidR="0015120F" w:rsidRPr="00A11595">
        <w:rPr>
          <w:rFonts w:ascii="宋体" w:hAnsi="宋体" w:hint="eastAsia"/>
          <w:sz w:val="24"/>
        </w:rPr>
        <w:t>各</w:t>
      </w:r>
      <w:r w:rsidRPr="006A529E">
        <w:rPr>
          <w:rFonts w:ascii="宋体" w:hAnsi="宋体" w:hint="eastAsia"/>
          <w:sz w:val="24"/>
        </w:rPr>
        <w:t>办学学院应成立毕业论文（设计）工作领导小组，由主管网络教育教学的院长任组长，组长对本院的毕业论文（设计）工作的组织、管理和质量等全面负责</w:t>
      </w:r>
      <w:r w:rsidR="00675AB8">
        <w:rPr>
          <w:rFonts w:ascii="宋体" w:hAnsi="宋体" w:hint="eastAsia"/>
          <w:sz w:val="24"/>
        </w:rPr>
        <w:t>；</w:t>
      </w:r>
      <w:r w:rsidR="00675AB8" w:rsidRPr="00A11595">
        <w:rPr>
          <w:rFonts w:ascii="宋体" w:hAnsi="宋体" w:hint="eastAsia"/>
          <w:sz w:val="24"/>
        </w:rPr>
        <w:t>校外学习中心</w:t>
      </w:r>
      <w:r w:rsidR="00C20446" w:rsidRPr="00A11595">
        <w:rPr>
          <w:rFonts w:ascii="宋体" w:hAnsi="宋体" w:hint="eastAsia"/>
          <w:sz w:val="24"/>
        </w:rPr>
        <w:t>组织</w:t>
      </w:r>
      <w:r w:rsidR="00C20446" w:rsidRPr="00A11595">
        <w:rPr>
          <w:rFonts w:ascii="宋体" w:hAnsi="宋体"/>
          <w:sz w:val="24"/>
        </w:rPr>
        <w:t>毕业生的</w:t>
      </w:r>
      <w:r w:rsidR="00C20446" w:rsidRPr="00A11595">
        <w:rPr>
          <w:rFonts w:ascii="宋体" w:hAnsi="宋体" w:hint="eastAsia"/>
          <w:sz w:val="24"/>
        </w:rPr>
        <w:t>毕业论文（设计）</w:t>
      </w:r>
      <w:r w:rsidR="00C20446" w:rsidRPr="00A11595">
        <w:rPr>
          <w:rFonts w:ascii="宋体" w:hAnsi="宋体"/>
          <w:sz w:val="24"/>
        </w:rPr>
        <w:t>工作动员会</w:t>
      </w:r>
      <w:r w:rsidR="00C20446" w:rsidRPr="00A11595">
        <w:rPr>
          <w:rFonts w:ascii="宋体" w:hAnsi="宋体" w:hint="eastAsia"/>
          <w:sz w:val="24"/>
        </w:rPr>
        <w:t>，督促学生完成毕业论文（设计）的各阶段工作。</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网络教育学院、办学学院和校外学习中心的工作职责分别是：</w:t>
      </w:r>
    </w:p>
    <w:p w:rsidR="004F30A2" w:rsidRPr="00DF4A7C" w:rsidRDefault="004F30A2" w:rsidP="00F55769">
      <w:pPr>
        <w:spacing w:line="440" w:lineRule="exact"/>
        <w:ind w:firstLineChars="200" w:firstLine="480"/>
        <w:rPr>
          <w:rFonts w:ascii="宋体" w:hAnsi="宋体"/>
          <w:sz w:val="24"/>
        </w:rPr>
      </w:pPr>
      <w:r w:rsidRPr="00DF4A7C">
        <w:rPr>
          <w:rFonts w:ascii="宋体" w:hAnsi="宋体" w:hint="eastAsia"/>
          <w:sz w:val="24"/>
        </w:rPr>
        <w:t>1、网络教育学院工作职责</w:t>
      </w:r>
    </w:p>
    <w:p w:rsidR="004F30A2" w:rsidRPr="00DF4A7C" w:rsidRDefault="004F30A2" w:rsidP="00F55769">
      <w:pPr>
        <w:spacing w:line="440" w:lineRule="exact"/>
        <w:ind w:firstLineChars="200" w:firstLine="480"/>
        <w:rPr>
          <w:rFonts w:ascii="宋体" w:hAnsi="宋体"/>
          <w:sz w:val="24"/>
        </w:rPr>
      </w:pPr>
      <w:r w:rsidRPr="00DF4A7C">
        <w:rPr>
          <w:rFonts w:ascii="宋体" w:hAnsi="宋体" w:hint="eastAsia"/>
          <w:sz w:val="24"/>
        </w:rPr>
        <w:t>（1）研究制定毕业论文（设计）的有关管理文件。</w:t>
      </w:r>
    </w:p>
    <w:p w:rsidR="004F30A2" w:rsidRPr="00094B86" w:rsidRDefault="004F30A2" w:rsidP="00F55769">
      <w:pPr>
        <w:spacing w:line="440" w:lineRule="exact"/>
        <w:ind w:firstLineChars="200" w:firstLine="480"/>
        <w:rPr>
          <w:rFonts w:ascii="宋体" w:hAnsi="宋体"/>
          <w:color w:val="FF0000"/>
          <w:sz w:val="24"/>
        </w:rPr>
      </w:pPr>
      <w:r w:rsidRPr="00DF4A7C">
        <w:rPr>
          <w:rFonts w:ascii="宋体" w:hAnsi="宋体" w:hint="eastAsia"/>
          <w:sz w:val="24"/>
        </w:rPr>
        <w:t>（2）汇总各办学学院毕业论文（设计）选题和指导教师安排，协调有关工作。</w:t>
      </w:r>
      <w:r w:rsidRPr="00094B86">
        <w:rPr>
          <w:rFonts w:ascii="宋体" w:hAnsi="宋体" w:hint="eastAsia"/>
          <w:color w:val="FF0000"/>
          <w:sz w:val="24"/>
        </w:rPr>
        <w:t xml:space="preserve"> </w:t>
      </w:r>
    </w:p>
    <w:p w:rsidR="004F30A2" w:rsidRPr="00DF4A7C" w:rsidRDefault="004F30A2" w:rsidP="00F55769">
      <w:pPr>
        <w:spacing w:line="440" w:lineRule="exact"/>
        <w:ind w:firstLineChars="200" w:firstLine="480"/>
        <w:rPr>
          <w:rFonts w:ascii="宋体" w:hAnsi="宋体"/>
          <w:sz w:val="24"/>
        </w:rPr>
      </w:pPr>
      <w:r w:rsidRPr="00DF4A7C">
        <w:rPr>
          <w:rFonts w:ascii="宋体" w:hAnsi="宋体" w:hint="eastAsia"/>
          <w:sz w:val="24"/>
        </w:rPr>
        <w:t>（3）发放毕业论文（设计）的有关文件；</w:t>
      </w:r>
      <w:r w:rsidRPr="00C20446">
        <w:rPr>
          <w:rFonts w:ascii="宋体" w:hAnsi="宋体" w:hint="eastAsia"/>
          <w:sz w:val="24"/>
        </w:rPr>
        <w:t>制定毕业论文（设计）</w:t>
      </w:r>
      <w:proofErr w:type="gramStart"/>
      <w:r w:rsidRPr="00C20446">
        <w:rPr>
          <w:rFonts w:ascii="宋体" w:hAnsi="宋体" w:hint="eastAsia"/>
          <w:sz w:val="24"/>
        </w:rPr>
        <w:t>套表和</w:t>
      </w:r>
      <w:proofErr w:type="gramEnd"/>
      <w:r w:rsidRPr="00C20446">
        <w:rPr>
          <w:rFonts w:ascii="宋体" w:hAnsi="宋体" w:hint="eastAsia"/>
          <w:sz w:val="24"/>
        </w:rPr>
        <w:t>毕业论文（设计）的格式及要求；</w:t>
      </w:r>
      <w:r w:rsidRPr="00DF4A7C">
        <w:rPr>
          <w:rFonts w:ascii="宋体" w:hAnsi="宋体" w:hint="eastAsia"/>
          <w:sz w:val="24"/>
        </w:rPr>
        <w:t>检查毕业论文（设计）各阶段的工作执行情况。</w:t>
      </w:r>
    </w:p>
    <w:p w:rsidR="004F30A2" w:rsidRPr="00C20446" w:rsidRDefault="004F30A2" w:rsidP="00F55769">
      <w:pPr>
        <w:spacing w:line="440" w:lineRule="exact"/>
        <w:ind w:firstLineChars="200" w:firstLine="480"/>
        <w:rPr>
          <w:rFonts w:ascii="宋体" w:hAnsi="宋体"/>
          <w:sz w:val="24"/>
        </w:rPr>
      </w:pPr>
      <w:r w:rsidRPr="00C20446">
        <w:rPr>
          <w:rFonts w:ascii="宋体" w:hAnsi="宋体" w:hint="eastAsia"/>
          <w:sz w:val="24"/>
        </w:rPr>
        <w:t>（4）定期检查毕业论文（设计）各阶段工作进展情况，协调处理指导老师指导过程、学生写作过程中的有关问题。</w:t>
      </w:r>
    </w:p>
    <w:p w:rsidR="004F30A2" w:rsidRPr="00DF4A7C" w:rsidRDefault="004F30A2" w:rsidP="00F55769">
      <w:pPr>
        <w:spacing w:line="440" w:lineRule="exact"/>
        <w:ind w:firstLineChars="200" w:firstLine="480"/>
        <w:rPr>
          <w:rFonts w:ascii="宋体" w:hAnsi="宋体"/>
          <w:sz w:val="24"/>
        </w:rPr>
      </w:pPr>
      <w:r w:rsidRPr="00DF4A7C">
        <w:rPr>
          <w:rFonts w:ascii="宋体" w:hAnsi="宋体" w:hint="eastAsia"/>
          <w:sz w:val="24"/>
        </w:rPr>
        <w:t>（5）组织评选“优秀毕业论文（设计）奖”、“毕业论文（设计）创新奖”。评选“毕业论文（设计）组织工作先进的办学学院、 先进的校外学习中心”，并进行表彰。</w:t>
      </w:r>
    </w:p>
    <w:p w:rsidR="004F30A2" w:rsidRPr="0071180A" w:rsidRDefault="004F30A2" w:rsidP="00F55769">
      <w:pPr>
        <w:spacing w:line="440" w:lineRule="exact"/>
        <w:ind w:firstLineChars="200" w:firstLine="480"/>
        <w:rPr>
          <w:rFonts w:ascii="宋体" w:hAnsi="宋体"/>
          <w:sz w:val="24"/>
        </w:rPr>
      </w:pPr>
      <w:r w:rsidRPr="0071180A">
        <w:rPr>
          <w:rFonts w:ascii="宋体" w:hAnsi="宋体" w:hint="eastAsia"/>
          <w:sz w:val="24"/>
        </w:rPr>
        <w:t>2、办学学院的工作职责</w:t>
      </w:r>
    </w:p>
    <w:p w:rsidR="004F30A2" w:rsidRPr="0071180A" w:rsidRDefault="004F30A2" w:rsidP="00F55769">
      <w:pPr>
        <w:spacing w:line="440" w:lineRule="exact"/>
        <w:ind w:firstLineChars="200" w:firstLine="480"/>
        <w:rPr>
          <w:rFonts w:ascii="宋体" w:hAnsi="宋体"/>
          <w:sz w:val="24"/>
        </w:rPr>
      </w:pPr>
      <w:r w:rsidRPr="0071180A">
        <w:rPr>
          <w:rFonts w:ascii="宋体" w:hAnsi="宋体" w:hint="eastAsia"/>
          <w:sz w:val="24"/>
        </w:rPr>
        <w:t>（1）根据《四川大学网络教育学院关于本科(业余)毕业论文(设计)的有关规定（修订）》制定本学院组织完成毕业论文（设计）的实施意见。</w:t>
      </w:r>
    </w:p>
    <w:p w:rsidR="004F30A2" w:rsidRPr="0071180A" w:rsidRDefault="004F30A2" w:rsidP="00F55769">
      <w:pPr>
        <w:spacing w:line="440" w:lineRule="exact"/>
        <w:ind w:leftChars="-1" w:left="-2" w:firstLineChars="210" w:firstLine="504"/>
        <w:rPr>
          <w:rFonts w:ascii="宋体" w:hAnsi="宋体"/>
          <w:sz w:val="24"/>
        </w:rPr>
      </w:pPr>
      <w:r w:rsidRPr="0071180A">
        <w:rPr>
          <w:rFonts w:ascii="宋体" w:hAnsi="宋体" w:hint="eastAsia"/>
          <w:sz w:val="24"/>
        </w:rPr>
        <w:t>（</w:t>
      </w:r>
      <w:r w:rsidRPr="0071180A">
        <w:rPr>
          <w:rFonts w:ascii="宋体" w:hAnsi="宋体"/>
          <w:sz w:val="24"/>
        </w:rPr>
        <w:t>2</w:t>
      </w:r>
      <w:r w:rsidRPr="0071180A">
        <w:rPr>
          <w:rFonts w:ascii="宋体" w:hAnsi="宋体" w:hint="eastAsia"/>
          <w:sz w:val="24"/>
        </w:rPr>
        <w:t>）组织实施完成本学院毕业论文（设计）的工作。</w:t>
      </w:r>
    </w:p>
    <w:p w:rsidR="004F30A2" w:rsidRPr="00595048" w:rsidRDefault="004F30A2" w:rsidP="00F55769">
      <w:pPr>
        <w:spacing w:line="440" w:lineRule="exact"/>
        <w:ind w:firstLineChars="200" w:firstLine="480"/>
        <w:rPr>
          <w:rFonts w:ascii="宋体" w:hAnsi="宋体"/>
          <w:sz w:val="24"/>
        </w:rPr>
      </w:pPr>
      <w:r w:rsidRPr="00595048">
        <w:rPr>
          <w:rFonts w:ascii="宋体" w:hAnsi="宋体" w:hint="eastAsia"/>
          <w:sz w:val="24"/>
        </w:rPr>
        <w:t>（3）审定毕业论文（设计）选题和指导教师。</w:t>
      </w:r>
    </w:p>
    <w:p w:rsidR="004F30A2" w:rsidRPr="0071180A" w:rsidRDefault="004F30A2" w:rsidP="00F55769">
      <w:pPr>
        <w:spacing w:line="440" w:lineRule="exact"/>
        <w:ind w:firstLineChars="200" w:firstLine="480"/>
        <w:rPr>
          <w:rFonts w:ascii="宋体" w:hAnsi="宋体"/>
          <w:sz w:val="24"/>
        </w:rPr>
      </w:pPr>
      <w:r w:rsidRPr="0071180A">
        <w:rPr>
          <w:rFonts w:ascii="宋体" w:hAnsi="宋体" w:hint="eastAsia"/>
          <w:sz w:val="24"/>
        </w:rPr>
        <w:t>（4）定期检查毕业论文（设计）工作进展情况，监控指导教师指导毕业论文（设计）的工作，协调处理指导过程中的有关问题。</w:t>
      </w:r>
    </w:p>
    <w:p w:rsidR="004F30A2" w:rsidRPr="0071180A" w:rsidRDefault="004F30A2" w:rsidP="00F55769">
      <w:pPr>
        <w:spacing w:line="440" w:lineRule="exact"/>
        <w:ind w:firstLineChars="200" w:firstLine="480"/>
        <w:rPr>
          <w:rFonts w:ascii="宋体" w:hAnsi="宋体"/>
          <w:sz w:val="24"/>
        </w:rPr>
      </w:pPr>
      <w:r w:rsidRPr="0071180A">
        <w:rPr>
          <w:rFonts w:ascii="宋体" w:hAnsi="宋体" w:hint="eastAsia"/>
          <w:sz w:val="24"/>
        </w:rPr>
        <w:t>（</w:t>
      </w:r>
      <w:r w:rsidRPr="0071180A">
        <w:rPr>
          <w:rFonts w:ascii="宋体" w:hAnsi="宋体"/>
          <w:sz w:val="24"/>
        </w:rPr>
        <w:t>5</w:t>
      </w:r>
      <w:r w:rsidRPr="0071180A">
        <w:rPr>
          <w:rFonts w:ascii="宋体" w:hAnsi="宋体" w:hint="eastAsia"/>
          <w:sz w:val="24"/>
        </w:rPr>
        <w:t>）组织成立答辩小组，安排毕业论文（设计）答辩和成绩评定工作，复查成绩评定等情况，</w:t>
      </w:r>
    </w:p>
    <w:p w:rsidR="004F30A2" w:rsidRPr="0071180A" w:rsidRDefault="004F30A2" w:rsidP="00F55769">
      <w:pPr>
        <w:spacing w:line="440" w:lineRule="exact"/>
        <w:ind w:firstLine="462"/>
        <w:rPr>
          <w:rFonts w:ascii="宋体" w:hAnsi="宋体"/>
          <w:sz w:val="24"/>
        </w:rPr>
      </w:pPr>
      <w:r w:rsidRPr="0071180A">
        <w:rPr>
          <w:rFonts w:ascii="宋体" w:hAnsi="宋体" w:hint="eastAsia"/>
          <w:sz w:val="24"/>
        </w:rPr>
        <w:t>（</w:t>
      </w:r>
      <w:r w:rsidRPr="0071180A">
        <w:rPr>
          <w:rFonts w:ascii="宋体" w:hAnsi="宋体"/>
          <w:sz w:val="24"/>
        </w:rPr>
        <w:t>6</w:t>
      </w:r>
      <w:r w:rsidRPr="0071180A">
        <w:rPr>
          <w:rFonts w:ascii="宋体" w:hAnsi="宋体" w:hint="eastAsia"/>
          <w:sz w:val="24"/>
        </w:rPr>
        <w:t>）对专业答辩小组评定的优秀和不及格的毕业论文（设计），组织（院）级复核，以确定其最终成绩。</w:t>
      </w:r>
    </w:p>
    <w:p w:rsidR="004F30A2" w:rsidRPr="0071180A" w:rsidRDefault="004F30A2" w:rsidP="00F55769">
      <w:pPr>
        <w:spacing w:line="440" w:lineRule="exact"/>
        <w:ind w:firstLine="462"/>
        <w:rPr>
          <w:rFonts w:ascii="宋体" w:hAnsi="宋体"/>
          <w:sz w:val="24"/>
        </w:rPr>
      </w:pPr>
      <w:r w:rsidRPr="0071180A">
        <w:rPr>
          <w:rFonts w:ascii="宋体" w:hAnsi="宋体" w:hint="eastAsia"/>
          <w:sz w:val="24"/>
        </w:rPr>
        <w:t>（7）推荐评选的“优秀毕业论文（设计）奖”和“毕业论文（设计）创新奖”。</w:t>
      </w:r>
    </w:p>
    <w:p w:rsidR="004F30A2" w:rsidRPr="0071180A" w:rsidRDefault="004F30A2" w:rsidP="00F55769">
      <w:pPr>
        <w:spacing w:line="440" w:lineRule="exact"/>
        <w:ind w:firstLine="462"/>
        <w:rPr>
          <w:rFonts w:ascii="宋体" w:hAnsi="宋体"/>
          <w:sz w:val="24"/>
        </w:rPr>
      </w:pPr>
      <w:r w:rsidRPr="0071180A">
        <w:rPr>
          <w:rFonts w:ascii="宋体" w:hAnsi="宋体" w:hint="eastAsia"/>
          <w:sz w:val="24"/>
        </w:rPr>
        <w:t>（8）向网络教育学院提交毕业论文（设计）工作总结。</w:t>
      </w:r>
    </w:p>
    <w:p w:rsidR="004F30A2" w:rsidRDefault="004F30A2" w:rsidP="00F55769">
      <w:pPr>
        <w:spacing w:line="440" w:lineRule="exact"/>
        <w:ind w:firstLineChars="200" w:firstLine="480"/>
        <w:rPr>
          <w:rFonts w:ascii="宋体" w:hAnsi="宋体"/>
          <w:sz w:val="24"/>
        </w:rPr>
      </w:pPr>
      <w:r w:rsidRPr="009D1033">
        <w:rPr>
          <w:rFonts w:ascii="宋体" w:hAnsi="宋体" w:hint="eastAsia"/>
          <w:sz w:val="24"/>
        </w:rPr>
        <w:t>3、校外学习中心职责</w:t>
      </w:r>
    </w:p>
    <w:p w:rsidR="00EC75DA" w:rsidRPr="00EC75DA" w:rsidRDefault="0075032F" w:rsidP="00F55769">
      <w:pPr>
        <w:widowControl/>
        <w:spacing w:line="440" w:lineRule="exact"/>
        <w:ind w:firstLineChars="200" w:firstLine="480"/>
        <w:rPr>
          <w:rFonts w:ascii="宋体" w:hAnsi="宋体"/>
          <w:sz w:val="24"/>
        </w:rPr>
      </w:pPr>
      <w:r w:rsidRPr="009D1033">
        <w:rPr>
          <w:rFonts w:ascii="宋体" w:hAnsi="宋体" w:hint="eastAsia"/>
          <w:sz w:val="24"/>
        </w:rPr>
        <w:lastRenderedPageBreak/>
        <w:t>（1）</w:t>
      </w:r>
      <w:r w:rsidR="00EC75DA" w:rsidRPr="00EC75DA">
        <w:rPr>
          <w:rFonts w:ascii="宋体" w:hAnsi="宋体" w:hint="eastAsia"/>
          <w:bCs/>
          <w:sz w:val="24"/>
        </w:rPr>
        <w:t>指定一名领导专门负责毕业</w:t>
      </w:r>
      <w:r w:rsidR="0098622B" w:rsidRPr="009D1033">
        <w:rPr>
          <w:rFonts w:ascii="宋体" w:hAnsi="宋体" w:hint="eastAsia"/>
          <w:sz w:val="24"/>
        </w:rPr>
        <w:t>论文（设计）</w:t>
      </w:r>
      <w:r w:rsidR="00EC75DA" w:rsidRPr="00EC75DA">
        <w:rPr>
          <w:rFonts w:ascii="宋体" w:hAnsi="宋体" w:hint="eastAsia"/>
          <w:bCs/>
          <w:sz w:val="24"/>
        </w:rPr>
        <w:t>的领导和管理工作，明确网</w:t>
      </w:r>
      <w:r w:rsidR="00EC75DA" w:rsidRPr="00EC75DA">
        <w:rPr>
          <w:rFonts w:ascii="宋体" w:hAnsi="宋体" w:hint="eastAsia"/>
          <w:sz w:val="24"/>
        </w:rPr>
        <w:t>络教育学院的相关规定和要求，认真组织和开展</w:t>
      </w:r>
      <w:r w:rsidR="00EC75DA" w:rsidRPr="009D1033">
        <w:rPr>
          <w:rFonts w:ascii="宋体" w:hAnsi="宋体" w:hint="eastAsia"/>
          <w:sz w:val="24"/>
        </w:rPr>
        <w:t>毕业论文（设计）</w:t>
      </w:r>
      <w:r w:rsidR="00EC75DA" w:rsidRPr="00EC75DA">
        <w:rPr>
          <w:rFonts w:ascii="宋体" w:hAnsi="宋体" w:hint="eastAsia"/>
          <w:sz w:val="24"/>
        </w:rPr>
        <w:t>工作。</w:t>
      </w:r>
    </w:p>
    <w:p w:rsidR="004F30A2" w:rsidRPr="009D1033" w:rsidRDefault="0075032F" w:rsidP="00F55769">
      <w:pPr>
        <w:spacing w:line="440" w:lineRule="exact"/>
        <w:ind w:firstLine="462"/>
        <w:rPr>
          <w:rFonts w:ascii="宋体" w:hAnsi="宋体"/>
          <w:sz w:val="24"/>
        </w:rPr>
      </w:pPr>
      <w:r w:rsidRPr="009D1033">
        <w:rPr>
          <w:rFonts w:ascii="宋体" w:hAnsi="宋体" w:hint="eastAsia"/>
          <w:sz w:val="24"/>
        </w:rPr>
        <w:t>（2）</w:t>
      </w:r>
      <w:r w:rsidR="004F30A2" w:rsidRPr="009D1033">
        <w:rPr>
          <w:rFonts w:ascii="宋体" w:hAnsi="宋体" w:hint="eastAsia"/>
          <w:sz w:val="24"/>
        </w:rPr>
        <w:t>组织落实完成毕业论文（设计）的相关环节。</w:t>
      </w:r>
    </w:p>
    <w:p w:rsidR="004F30A2" w:rsidRPr="009D1033" w:rsidRDefault="0075032F" w:rsidP="00F55769">
      <w:pPr>
        <w:spacing w:line="440" w:lineRule="exact"/>
        <w:ind w:firstLine="462"/>
        <w:rPr>
          <w:rFonts w:ascii="宋体" w:hAnsi="宋体"/>
          <w:sz w:val="24"/>
        </w:rPr>
      </w:pPr>
      <w:r w:rsidRPr="009D1033">
        <w:rPr>
          <w:rFonts w:ascii="宋体" w:hAnsi="宋体" w:hint="eastAsia"/>
          <w:sz w:val="24"/>
        </w:rPr>
        <w:t>（3）</w:t>
      </w:r>
      <w:r w:rsidR="004F30A2" w:rsidRPr="009D1033">
        <w:rPr>
          <w:rFonts w:ascii="宋体" w:hAnsi="宋体" w:hint="eastAsia"/>
          <w:sz w:val="24"/>
        </w:rPr>
        <w:t>组织学生完成毕业论文（设计）答辩的工作。</w:t>
      </w:r>
    </w:p>
    <w:p w:rsidR="004F30A2" w:rsidRPr="009D1033" w:rsidRDefault="0075032F" w:rsidP="00F55769">
      <w:pPr>
        <w:spacing w:line="440" w:lineRule="exact"/>
        <w:ind w:firstLine="462"/>
        <w:rPr>
          <w:rFonts w:ascii="宋体" w:hAnsi="宋体"/>
          <w:sz w:val="24"/>
        </w:rPr>
      </w:pPr>
      <w:r w:rsidRPr="009D1033">
        <w:rPr>
          <w:rFonts w:ascii="宋体" w:hAnsi="宋体" w:hint="eastAsia"/>
          <w:sz w:val="24"/>
        </w:rPr>
        <w:t>（4）</w:t>
      </w:r>
      <w:r w:rsidR="004F30A2" w:rsidRPr="009D1033">
        <w:rPr>
          <w:rFonts w:ascii="宋体" w:hAnsi="宋体" w:hint="eastAsia"/>
          <w:sz w:val="24"/>
        </w:rPr>
        <w:t>完成“优秀毕业论文（设计）奖”、“毕业论文（设计）创新奖”的推荐工作</w:t>
      </w:r>
      <w:r w:rsidR="00801632" w:rsidRPr="009D1033">
        <w:rPr>
          <w:rFonts w:ascii="宋体" w:hAnsi="宋体" w:hint="eastAsia"/>
          <w:sz w:val="24"/>
        </w:rPr>
        <w:t>。</w:t>
      </w:r>
    </w:p>
    <w:p w:rsidR="004F30A2" w:rsidRPr="009D1033" w:rsidRDefault="0075032F" w:rsidP="00F55769">
      <w:pPr>
        <w:spacing w:line="440" w:lineRule="exact"/>
        <w:ind w:firstLineChars="200" w:firstLine="480"/>
        <w:rPr>
          <w:rFonts w:ascii="宋体" w:hAnsi="宋体"/>
          <w:sz w:val="24"/>
        </w:rPr>
      </w:pPr>
      <w:r w:rsidRPr="009D1033">
        <w:rPr>
          <w:rFonts w:ascii="宋体" w:hAnsi="宋体" w:hint="eastAsia"/>
          <w:sz w:val="24"/>
        </w:rPr>
        <w:t>（</w:t>
      </w:r>
      <w:r>
        <w:rPr>
          <w:rFonts w:ascii="宋体" w:hAnsi="宋体" w:hint="eastAsia"/>
          <w:sz w:val="24"/>
        </w:rPr>
        <w:t>5</w:t>
      </w:r>
      <w:r w:rsidRPr="009D1033">
        <w:rPr>
          <w:rFonts w:ascii="宋体" w:hAnsi="宋体" w:hint="eastAsia"/>
          <w:sz w:val="24"/>
        </w:rPr>
        <w:t>）</w:t>
      </w:r>
      <w:r w:rsidR="004F30A2" w:rsidRPr="009D1033">
        <w:rPr>
          <w:rFonts w:ascii="宋体" w:hAnsi="宋体" w:hint="eastAsia"/>
          <w:sz w:val="24"/>
        </w:rPr>
        <w:t>完成该学习中心毕业论文（设计）的总结工作。</w:t>
      </w:r>
    </w:p>
    <w:p w:rsidR="004F30A2" w:rsidRPr="006A529E" w:rsidRDefault="004F30A2" w:rsidP="00F55769">
      <w:pPr>
        <w:spacing w:line="440" w:lineRule="exact"/>
        <w:ind w:firstLineChars="200" w:firstLine="480"/>
        <w:rPr>
          <w:rFonts w:ascii="宋体" w:hAnsi="宋体"/>
          <w:sz w:val="24"/>
        </w:rPr>
      </w:pPr>
      <w:r w:rsidRPr="006A529E">
        <w:rPr>
          <w:rFonts w:ascii="宋体" w:hAnsi="宋体" w:hint="eastAsia"/>
          <w:sz w:val="24"/>
        </w:rPr>
        <w:t>第十</w:t>
      </w:r>
      <w:r w:rsidR="009D1033">
        <w:rPr>
          <w:rFonts w:ascii="宋体" w:hAnsi="宋体" w:hint="eastAsia"/>
          <w:sz w:val="24"/>
        </w:rPr>
        <w:t>二</w:t>
      </w:r>
      <w:r w:rsidRPr="006A529E">
        <w:rPr>
          <w:rFonts w:ascii="宋体" w:hAnsi="宋体" w:hint="eastAsia"/>
          <w:sz w:val="24"/>
        </w:rPr>
        <w:t xml:space="preserve">条  </w:t>
      </w:r>
      <w:r w:rsidR="00801632">
        <w:rPr>
          <w:rFonts w:ascii="宋体" w:hAnsi="宋体" w:hint="eastAsia"/>
          <w:sz w:val="24"/>
        </w:rPr>
        <w:t>毕业论文（设计）工作总结</w:t>
      </w:r>
    </w:p>
    <w:p w:rsidR="004F30A2" w:rsidRPr="006A529E" w:rsidRDefault="004F30A2" w:rsidP="00F55769">
      <w:pPr>
        <w:tabs>
          <w:tab w:val="left" w:pos="540"/>
        </w:tabs>
        <w:spacing w:line="440" w:lineRule="exact"/>
        <w:ind w:firstLineChars="200" w:firstLine="480"/>
        <w:rPr>
          <w:rFonts w:ascii="宋体" w:hAnsi="宋体"/>
          <w:sz w:val="24"/>
        </w:rPr>
      </w:pPr>
      <w:r w:rsidRPr="006A529E">
        <w:rPr>
          <w:rFonts w:ascii="宋体" w:hAnsi="宋体" w:hint="eastAsia"/>
          <w:sz w:val="24"/>
        </w:rPr>
        <w:t>毕业论文（设计）工作完成后，各办学学院、校外学习中心需做好毕业论文（设计）的总结工作。校外学习中心的工作总结交各办学学院，由各办学学院归纳总结后，</w:t>
      </w:r>
      <w:proofErr w:type="gramStart"/>
      <w:r w:rsidRPr="006A529E">
        <w:rPr>
          <w:rFonts w:ascii="宋体" w:hAnsi="宋体" w:hint="eastAsia"/>
          <w:sz w:val="24"/>
        </w:rPr>
        <w:t>交网络</w:t>
      </w:r>
      <w:proofErr w:type="gramEnd"/>
      <w:r w:rsidRPr="006A529E">
        <w:rPr>
          <w:rFonts w:ascii="宋体" w:hAnsi="宋体" w:hint="eastAsia"/>
          <w:sz w:val="24"/>
        </w:rPr>
        <w:t>教育学院教学服务中心。</w:t>
      </w:r>
    </w:p>
    <w:p w:rsidR="004F30A2" w:rsidRPr="006A529E" w:rsidRDefault="004F30A2" w:rsidP="00F55769">
      <w:pPr>
        <w:spacing w:line="440" w:lineRule="exact"/>
        <w:ind w:firstLine="560"/>
        <w:rPr>
          <w:rFonts w:ascii="宋体" w:hAnsi="宋体"/>
          <w:sz w:val="24"/>
        </w:rPr>
      </w:pPr>
      <w:r w:rsidRPr="006A529E">
        <w:rPr>
          <w:rFonts w:ascii="宋体" w:hAnsi="宋体" w:hint="eastAsia"/>
          <w:sz w:val="24"/>
        </w:rPr>
        <w:t>第十</w:t>
      </w:r>
      <w:r w:rsidR="009D1033">
        <w:rPr>
          <w:rFonts w:ascii="宋体" w:hAnsi="宋体" w:hint="eastAsia"/>
          <w:sz w:val="24"/>
        </w:rPr>
        <w:t>三</w:t>
      </w:r>
      <w:r w:rsidRPr="006A529E">
        <w:rPr>
          <w:rFonts w:ascii="宋体" w:hAnsi="宋体" w:hint="eastAsia"/>
          <w:sz w:val="24"/>
        </w:rPr>
        <w:t>条  本规定自公布之日起执行。</w:t>
      </w:r>
    </w:p>
    <w:p w:rsidR="004F30A2" w:rsidRDefault="004F30A2" w:rsidP="00F55769">
      <w:pPr>
        <w:spacing w:line="440" w:lineRule="exact"/>
        <w:ind w:firstLine="560"/>
        <w:rPr>
          <w:rFonts w:ascii="宋体" w:hAnsi="宋体"/>
          <w:sz w:val="24"/>
        </w:rPr>
      </w:pPr>
      <w:r w:rsidRPr="006A529E">
        <w:rPr>
          <w:rFonts w:ascii="宋体" w:hAnsi="宋体" w:hint="eastAsia"/>
          <w:sz w:val="24"/>
        </w:rPr>
        <w:t>第十</w:t>
      </w:r>
      <w:r w:rsidR="009D1033">
        <w:rPr>
          <w:rFonts w:ascii="宋体" w:hAnsi="宋体" w:hint="eastAsia"/>
          <w:sz w:val="24"/>
        </w:rPr>
        <w:t>四</w:t>
      </w:r>
      <w:r w:rsidRPr="006A529E">
        <w:rPr>
          <w:rFonts w:ascii="宋体" w:hAnsi="宋体" w:hint="eastAsia"/>
          <w:sz w:val="24"/>
        </w:rPr>
        <w:t>条  本规定的解释权</w:t>
      </w:r>
      <w:proofErr w:type="gramStart"/>
      <w:r w:rsidRPr="006A529E">
        <w:rPr>
          <w:rFonts w:ascii="宋体" w:hAnsi="宋体" w:hint="eastAsia"/>
          <w:sz w:val="24"/>
        </w:rPr>
        <w:t>归网络</w:t>
      </w:r>
      <w:proofErr w:type="gramEnd"/>
      <w:r w:rsidRPr="006A529E">
        <w:rPr>
          <w:rFonts w:ascii="宋体" w:hAnsi="宋体" w:hint="eastAsia"/>
          <w:sz w:val="24"/>
        </w:rPr>
        <w:t>教育学院。</w:t>
      </w:r>
    </w:p>
    <w:p w:rsidR="004F30A2" w:rsidRDefault="004F30A2" w:rsidP="00F55769">
      <w:pPr>
        <w:spacing w:line="440" w:lineRule="exact"/>
        <w:ind w:firstLine="560"/>
        <w:rPr>
          <w:rFonts w:ascii="宋体" w:hAnsi="宋体"/>
          <w:sz w:val="24"/>
        </w:rPr>
      </w:pPr>
    </w:p>
    <w:p w:rsidR="004F30A2" w:rsidRDefault="004F30A2" w:rsidP="00F55769">
      <w:pPr>
        <w:spacing w:line="440" w:lineRule="exact"/>
        <w:ind w:firstLine="560"/>
        <w:rPr>
          <w:rFonts w:ascii="宋体" w:hAnsi="宋体"/>
          <w:sz w:val="24"/>
        </w:rPr>
      </w:pPr>
    </w:p>
    <w:p w:rsidR="004F30A2" w:rsidRDefault="004F30A2" w:rsidP="00F55769">
      <w:pPr>
        <w:spacing w:line="440" w:lineRule="exact"/>
        <w:ind w:leftChars="2337" w:left="4908"/>
        <w:rPr>
          <w:rFonts w:ascii="宋体" w:hAnsi="宋体"/>
          <w:sz w:val="24"/>
        </w:rPr>
      </w:pPr>
      <w:r>
        <w:rPr>
          <w:rFonts w:ascii="宋体" w:hAnsi="宋体" w:hint="eastAsia"/>
          <w:sz w:val="24"/>
        </w:rPr>
        <w:t xml:space="preserve">                                         四川大学网络教育学院</w:t>
      </w:r>
    </w:p>
    <w:p w:rsidR="004F30A2" w:rsidRDefault="004F30A2" w:rsidP="00F55769">
      <w:pPr>
        <w:spacing w:line="440" w:lineRule="exact"/>
        <w:ind w:firstLine="560"/>
        <w:rPr>
          <w:rFonts w:ascii="宋体" w:hAnsi="宋体" w:hint="eastAsia"/>
          <w:sz w:val="24"/>
        </w:rPr>
      </w:pPr>
      <w:r>
        <w:rPr>
          <w:rFonts w:ascii="宋体" w:hAnsi="宋体" w:hint="eastAsia"/>
          <w:sz w:val="24"/>
        </w:rPr>
        <w:t xml:space="preserve">                                    </w:t>
      </w:r>
      <w:r w:rsidR="00F55769">
        <w:rPr>
          <w:rFonts w:ascii="宋体" w:hAnsi="宋体" w:hint="eastAsia"/>
          <w:sz w:val="24"/>
        </w:rPr>
        <w:t>2015</w:t>
      </w:r>
      <w:r>
        <w:rPr>
          <w:rFonts w:ascii="宋体" w:hAnsi="宋体" w:hint="eastAsia"/>
          <w:sz w:val="24"/>
        </w:rPr>
        <w:t>年</w:t>
      </w:r>
      <w:r w:rsidR="00F55769">
        <w:rPr>
          <w:rFonts w:ascii="宋体" w:hAnsi="宋体" w:hint="eastAsia"/>
          <w:sz w:val="24"/>
        </w:rPr>
        <w:t>7</w:t>
      </w:r>
      <w:r>
        <w:rPr>
          <w:rFonts w:ascii="宋体" w:hAnsi="宋体" w:hint="eastAsia"/>
          <w:sz w:val="24"/>
        </w:rPr>
        <w:t>月</w:t>
      </w:r>
      <w:r w:rsidR="00F55769">
        <w:rPr>
          <w:rFonts w:ascii="宋体" w:hAnsi="宋体" w:hint="eastAsia"/>
          <w:sz w:val="24"/>
        </w:rPr>
        <w:t>8</w:t>
      </w:r>
      <w:r>
        <w:rPr>
          <w:rFonts w:ascii="宋体" w:hAnsi="宋体" w:hint="eastAsia"/>
          <w:sz w:val="24"/>
        </w:rPr>
        <w:t>日</w:t>
      </w: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440" w:lineRule="exact"/>
        <w:ind w:firstLine="560"/>
        <w:rPr>
          <w:rFonts w:ascii="宋体" w:hAnsi="宋体" w:hint="eastAsia"/>
          <w:sz w:val="24"/>
        </w:rPr>
      </w:pPr>
    </w:p>
    <w:p w:rsidR="00F55769" w:rsidRDefault="00F55769" w:rsidP="00F55769">
      <w:pPr>
        <w:spacing w:line="600" w:lineRule="exact"/>
        <w:rPr>
          <w:rFonts w:ascii="黑体" w:eastAsia="黑体" w:hAnsi="宋体"/>
          <w:b/>
          <w:sz w:val="24"/>
        </w:rPr>
      </w:pPr>
      <w:r>
        <w:rPr>
          <w:noProof/>
        </w:rPr>
        <mc:AlternateContent>
          <mc:Choice Requires="wps">
            <w:drawing>
              <wp:anchor distT="0" distB="0" distL="114300" distR="114300" simplePos="0" relativeHeight="251659264" behindDoc="0" locked="0" layoutInCell="1" allowOverlap="1" wp14:anchorId="1A683055" wp14:editId="2A12EB25">
                <wp:simplePos x="0" y="0"/>
                <wp:positionH relativeFrom="column">
                  <wp:posOffset>0</wp:posOffset>
                </wp:positionH>
                <wp:positionV relativeFrom="paragraph">
                  <wp:posOffset>381000</wp:posOffset>
                </wp:positionV>
                <wp:extent cx="5676900" cy="4445"/>
                <wp:effectExtent l="9525" t="9525" r="9525" b="24130"/>
                <wp:wrapNone/>
                <wp:docPr id="4" name="任意多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445"/>
                        </a:xfrm>
                        <a:custGeom>
                          <a:avLst/>
                          <a:gdLst>
                            <a:gd name="T0" fmla="*/ 0 w 8992"/>
                            <a:gd name="T1" fmla="*/ 0 h 7"/>
                            <a:gd name="T2" fmla="*/ 8992 w 8992"/>
                            <a:gd name="T3" fmla="*/ 7 h 7"/>
                            <a:gd name="T4" fmla="*/ 8280 w 8992"/>
                            <a:gd name="T5" fmla="*/ 1 h 7"/>
                          </a:gdLst>
                          <a:ahLst/>
                          <a:cxnLst>
                            <a:cxn ang="0">
                              <a:pos x="T0" y="T1"/>
                            </a:cxn>
                            <a:cxn ang="0">
                              <a:pos x="T2" y="T3"/>
                            </a:cxn>
                            <a:cxn ang="0">
                              <a:pos x="T4" y="T5"/>
                            </a:cxn>
                          </a:cxnLst>
                          <a:rect l="0" t="0" r="r" b="b"/>
                          <a:pathLst>
                            <a:path w="8992" h="7">
                              <a:moveTo>
                                <a:pt x="0" y="0"/>
                              </a:moveTo>
                              <a:lnTo>
                                <a:pt x="8992" y="7"/>
                              </a:lnTo>
                              <a:lnTo>
                                <a:pt x="8280" y="1"/>
                              </a:lnTo>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4" o:spid="_x0000_s1026" style="position:absolute;left:0;text-align:left;margin-left:0;margin-top:30pt;width:447pt;height:.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" path="m,l8992,7,8280,1e" filled="f" strokecolor="red" strokeweight="1.25pt">
                <v:path o:connecttype="custom" o:connectlocs="0,0;5676900,4445;5227395,635" o:connectangles="0,0,0"/>
              </v:shape>
            </w:pict>
          </mc:Fallback>
        </mc:AlternateContent>
      </w:r>
      <w:r>
        <w:rPr>
          <w:rFonts w:ascii="黑体" w:eastAsia="黑体" w:hAnsi="宋体" w:hint="eastAsia"/>
          <w:b/>
          <w:sz w:val="24"/>
        </w:rPr>
        <w:t>主题词：</w:t>
      </w:r>
      <w:r>
        <w:rPr>
          <w:rFonts w:ascii="黑体" w:eastAsia="黑体" w:hAnsi="宋体" w:hint="eastAsia"/>
          <w:b/>
          <w:sz w:val="24"/>
        </w:rPr>
        <w:t>本科</w:t>
      </w:r>
      <w:r>
        <w:rPr>
          <w:rFonts w:ascii="黑体" w:eastAsia="黑体" w:hAnsi="宋体" w:hint="eastAsia"/>
          <w:b/>
          <w:sz w:val="24"/>
        </w:rPr>
        <w:t>（业余）学生  毕业</w:t>
      </w:r>
      <w:r>
        <w:rPr>
          <w:rFonts w:ascii="黑体" w:eastAsia="黑体" w:hAnsi="宋体" w:hint="eastAsia"/>
          <w:b/>
          <w:sz w:val="24"/>
        </w:rPr>
        <w:t xml:space="preserve">论文  </w:t>
      </w:r>
      <w:r>
        <w:rPr>
          <w:rFonts w:ascii="黑体" w:eastAsia="黑体" w:hAnsi="宋体" w:hint="eastAsia"/>
          <w:b/>
          <w:sz w:val="24"/>
        </w:rPr>
        <w:t xml:space="preserve"> </w:t>
      </w:r>
      <w:r>
        <w:rPr>
          <w:rFonts w:ascii="黑体" w:eastAsia="黑体" w:hAnsi="宋体" w:hint="eastAsia"/>
          <w:b/>
          <w:sz w:val="24"/>
        </w:rPr>
        <w:t>规定</w:t>
      </w:r>
      <w:r>
        <w:rPr>
          <w:rFonts w:ascii="黑体" w:eastAsia="黑体" w:hAnsi="宋体" w:hint="eastAsia"/>
          <w:b/>
          <w:sz w:val="24"/>
        </w:rPr>
        <w:t xml:space="preserve">  修订</w:t>
      </w:r>
    </w:p>
    <w:p w:rsidR="00F55769" w:rsidRDefault="00F55769" w:rsidP="00F55769">
      <w:pPr>
        <w:spacing w:line="600" w:lineRule="exact"/>
        <w:rPr>
          <w:sz w:val="24"/>
        </w:rPr>
      </w:pPr>
      <w:r>
        <w:rPr>
          <w:rFonts w:ascii="宋体" w:hAnsi="宋体" w:hint="eastAsia"/>
          <w:sz w:val="24"/>
        </w:rPr>
        <w:t>四川大学网络教育学院                        　   　二○一五年七月八日印发</w:t>
      </w:r>
    </w:p>
    <w:p w:rsidR="00F55769" w:rsidRPr="00F55769" w:rsidRDefault="00F55769" w:rsidP="00F55769">
      <w:pPr>
        <w:spacing w:line="600" w:lineRule="exact"/>
      </w:pPr>
      <w:r>
        <w:rPr>
          <w:noProof/>
        </w:rPr>
        <mc:AlternateContent>
          <mc:Choice Requires="wps">
            <w:drawing>
              <wp:anchor distT="0" distB="0" distL="114300" distR="114300" simplePos="0" relativeHeight="251660288" behindDoc="0" locked="0" layoutInCell="1" allowOverlap="1" wp14:anchorId="02B6D7A5" wp14:editId="3B7B84E6">
                <wp:simplePos x="0" y="0"/>
                <wp:positionH relativeFrom="column">
                  <wp:posOffset>45720</wp:posOffset>
                </wp:positionH>
                <wp:positionV relativeFrom="paragraph">
                  <wp:posOffset>353060</wp:posOffset>
                </wp:positionV>
                <wp:extent cx="5676900" cy="1270"/>
                <wp:effectExtent l="17145" t="10160" r="11430" b="1714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1270"/>
                        </a:xfrm>
                        <a:custGeom>
                          <a:avLst/>
                          <a:gdLst>
                            <a:gd name="T0" fmla="*/ 0 w 9052"/>
                            <a:gd name="T1" fmla="*/ 0 h 2"/>
                            <a:gd name="T2" fmla="*/ 9052 w 9052"/>
                            <a:gd name="T3" fmla="*/ 2 h 2"/>
                          </a:gdLst>
                          <a:ahLst/>
                          <a:cxnLst>
                            <a:cxn ang="0">
                              <a:pos x="T0" y="T1"/>
                            </a:cxn>
                            <a:cxn ang="0">
                              <a:pos x="T2" y="T3"/>
                            </a:cxn>
                          </a:cxnLst>
                          <a:rect l="0" t="0" r="r" b="b"/>
                          <a:pathLst>
                            <a:path w="9052" h="2">
                              <a:moveTo>
                                <a:pt x="0" y="0"/>
                              </a:moveTo>
                              <a:lnTo>
                                <a:pt x="9052" y="2"/>
                              </a:lnTo>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3" o:spid="_x0000_s1026" style="position:absolute;left:0;text-align:left;margin-left:3.6pt;margin-top:27.8pt;width:447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" path="m,l9052,2e" filled="f" strokecolor="red" strokeweight="1.25pt">
                <v:path o:connecttype="custom" o:connectlocs="0,0;5676900,1270" o:connectangles="0,0"/>
              </v:shape>
            </w:pict>
          </mc:Fallback>
        </mc:AlternateContent>
      </w:r>
      <w:r>
        <w:rPr>
          <w:noProof/>
        </w:rPr>
        <mc:AlternateContent>
          <mc:Choice Requires="wps">
            <w:drawing>
              <wp:anchor distT="0" distB="0" distL="114300" distR="114300" simplePos="0" relativeHeight="251661312" behindDoc="0" locked="0" layoutInCell="1" allowOverlap="1" wp14:anchorId="0CA63F9F" wp14:editId="60E38150">
                <wp:simplePos x="0" y="0"/>
                <wp:positionH relativeFrom="column">
                  <wp:posOffset>0</wp:posOffset>
                </wp:positionH>
                <wp:positionV relativeFrom="paragraph">
                  <wp:posOffset>17780</wp:posOffset>
                </wp:positionV>
                <wp:extent cx="5676900" cy="4445"/>
                <wp:effectExtent l="9525" t="8255" r="9525" b="15875"/>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445"/>
                        </a:xfrm>
                        <a:custGeom>
                          <a:avLst/>
                          <a:gdLst>
                            <a:gd name="T0" fmla="*/ 0 w 9022"/>
                            <a:gd name="T1" fmla="*/ 0 h 7"/>
                            <a:gd name="T2" fmla="*/ 9022 w 9022"/>
                            <a:gd name="T3" fmla="*/ 7 h 7"/>
                          </a:gdLst>
                          <a:ahLst/>
                          <a:cxnLst>
                            <a:cxn ang="0">
                              <a:pos x="T0" y="T1"/>
                            </a:cxn>
                            <a:cxn ang="0">
                              <a:pos x="T2" y="T3"/>
                            </a:cxn>
                          </a:cxnLst>
                          <a:rect l="0" t="0" r="r" b="b"/>
                          <a:pathLst>
                            <a:path w="9022" h="7">
                              <a:moveTo>
                                <a:pt x="0" y="0"/>
                              </a:moveTo>
                              <a:lnTo>
                                <a:pt x="9022" y="7"/>
                              </a:lnTo>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2" o:spid="_x0000_s1026" style="position:absolute;left:0;text-align:left;margin-left:0;margin-top:1.4pt;width:447pt;height:.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" path="m,l9022,7e" filled="f" strokecolor="red" strokeweight="1.25pt">
                <v:path o:connecttype="custom" o:connectlocs="0,0;5676900,4445" o:connectangles="0,0"/>
              </v:shape>
            </w:pict>
          </mc:Fallback>
        </mc:AlternateContent>
      </w:r>
      <w:r>
        <w:rPr>
          <w:rFonts w:ascii="宋体" w:hAnsi="宋体" w:hint="eastAsia"/>
          <w:sz w:val="24"/>
        </w:rPr>
        <w:t>打  字：韩英           　　  校  对：李贤娟               　印  数：</w:t>
      </w:r>
      <w:r>
        <w:rPr>
          <w:rFonts w:ascii="宋体" w:hAnsi="宋体" w:hint="eastAsia"/>
          <w:sz w:val="24"/>
        </w:rPr>
        <w:t>5</w:t>
      </w:r>
      <w:bookmarkStart w:id="0" w:name="_GoBack"/>
      <w:bookmarkEnd w:id="0"/>
      <w:r>
        <w:rPr>
          <w:rFonts w:ascii="宋体" w:hAnsi="宋体" w:hint="eastAsia"/>
          <w:sz w:val="24"/>
        </w:rPr>
        <w:t>份</w:t>
      </w:r>
    </w:p>
    <w:sectPr w:rsidR="00F55769" w:rsidRPr="00F55769" w:rsidSect="00F55769">
      <w:pgSz w:w="11906" w:h="16838"/>
      <w:pgMar w:top="1247" w:right="1418" w:bottom="107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CBC" w:rsidRDefault="00012CBC" w:rsidP="0007591A">
      <w:r>
        <w:separator/>
      </w:r>
    </w:p>
  </w:endnote>
  <w:endnote w:type="continuationSeparator" w:id="0">
    <w:p w:rsidR="00012CBC" w:rsidRDefault="00012CBC" w:rsidP="0007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CBC" w:rsidRDefault="00012CBC" w:rsidP="0007591A">
      <w:r>
        <w:separator/>
      </w:r>
    </w:p>
  </w:footnote>
  <w:footnote w:type="continuationSeparator" w:id="0">
    <w:p w:rsidR="00012CBC" w:rsidRDefault="00012CBC" w:rsidP="000759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0A2"/>
    <w:rsid w:val="00012CBC"/>
    <w:rsid w:val="00027B18"/>
    <w:rsid w:val="0007591A"/>
    <w:rsid w:val="0011040B"/>
    <w:rsid w:val="00116DBF"/>
    <w:rsid w:val="0015120F"/>
    <w:rsid w:val="002059EA"/>
    <w:rsid w:val="002144B0"/>
    <w:rsid w:val="00231A82"/>
    <w:rsid w:val="002657B9"/>
    <w:rsid w:val="0027558A"/>
    <w:rsid w:val="002C15B9"/>
    <w:rsid w:val="002F0E74"/>
    <w:rsid w:val="002F6D5B"/>
    <w:rsid w:val="003065BD"/>
    <w:rsid w:val="00376CAA"/>
    <w:rsid w:val="003D6C61"/>
    <w:rsid w:val="00477702"/>
    <w:rsid w:val="004E2BFB"/>
    <w:rsid w:val="004F30A2"/>
    <w:rsid w:val="00515E40"/>
    <w:rsid w:val="0051637E"/>
    <w:rsid w:val="0053524C"/>
    <w:rsid w:val="0057583F"/>
    <w:rsid w:val="00586DFC"/>
    <w:rsid w:val="00595048"/>
    <w:rsid w:val="0060067E"/>
    <w:rsid w:val="0063075A"/>
    <w:rsid w:val="0063417F"/>
    <w:rsid w:val="0064170A"/>
    <w:rsid w:val="0067272A"/>
    <w:rsid w:val="00675AB8"/>
    <w:rsid w:val="006B25AC"/>
    <w:rsid w:val="006E5E6D"/>
    <w:rsid w:val="00713F95"/>
    <w:rsid w:val="0075032F"/>
    <w:rsid w:val="007614A2"/>
    <w:rsid w:val="00764B92"/>
    <w:rsid w:val="00770E05"/>
    <w:rsid w:val="007A0C57"/>
    <w:rsid w:val="00801632"/>
    <w:rsid w:val="00884E8F"/>
    <w:rsid w:val="008F4E59"/>
    <w:rsid w:val="009073FF"/>
    <w:rsid w:val="0098315C"/>
    <w:rsid w:val="00983727"/>
    <w:rsid w:val="0098622B"/>
    <w:rsid w:val="009D1033"/>
    <w:rsid w:val="00A03278"/>
    <w:rsid w:val="00A11595"/>
    <w:rsid w:val="00A250A1"/>
    <w:rsid w:val="00B12F89"/>
    <w:rsid w:val="00B85066"/>
    <w:rsid w:val="00B9604D"/>
    <w:rsid w:val="00C20446"/>
    <w:rsid w:val="00C57B28"/>
    <w:rsid w:val="00CB3499"/>
    <w:rsid w:val="00D64AF2"/>
    <w:rsid w:val="00D7600C"/>
    <w:rsid w:val="00DC02F8"/>
    <w:rsid w:val="00E26BB9"/>
    <w:rsid w:val="00E35380"/>
    <w:rsid w:val="00E82D2C"/>
    <w:rsid w:val="00E915C9"/>
    <w:rsid w:val="00EC75DA"/>
    <w:rsid w:val="00EF1026"/>
    <w:rsid w:val="00F02A00"/>
    <w:rsid w:val="00F12753"/>
    <w:rsid w:val="00F55769"/>
    <w:rsid w:val="00F55824"/>
    <w:rsid w:val="00F922BF"/>
    <w:rsid w:val="00FD3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0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59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591A"/>
    <w:rPr>
      <w:rFonts w:ascii="Times New Roman" w:eastAsia="宋体" w:hAnsi="Times New Roman" w:cs="Times New Roman"/>
      <w:sz w:val="18"/>
      <w:szCs w:val="18"/>
    </w:rPr>
  </w:style>
  <w:style w:type="paragraph" w:styleId="a4">
    <w:name w:val="footer"/>
    <w:basedOn w:val="a"/>
    <w:link w:val="Char0"/>
    <w:uiPriority w:val="99"/>
    <w:unhideWhenUsed/>
    <w:rsid w:val="0007591A"/>
    <w:pPr>
      <w:tabs>
        <w:tab w:val="center" w:pos="4153"/>
        <w:tab w:val="right" w:pos="8306"/>
      </w:tabs>
      <w:snapToGrid w:val="0"/>
      <w:jc w:val="left"/>
    </w:pPr>
    <w:rPr>
      <w:sz w:val="18"/>
      <w:szCs w:val="18"/>
    </w:rPr>
  </w:style>
  <w:style w:type="character" w:customStyle="1" w:styleId="Char0">
    <w:name w:val="页脚 Char"/>
    <w:basedOn w:val="a0"/>
    <w:link w:val="a4"/>
    <w:uiPriority w:val="99"/>
    <w:rsid w:val="0007591A"/>
    <w:rPr>
      <w:rFonts w:ascii="Times New Roman" w:eastAsia="宋体" w:hAnsi="Times New Roman" w:cs="Times New Roman"/>
      <w:sz w:val="18"/>
      <w:szCs w:val="18"/>
    </w:rPr>
  </w:style>
  <w:style w:type="character" w:customStyle="1" w:styleId="2Char">
    <w:name w:val="正文文本 2 Char"/>
    <w:link w:val="2"/>
    <w:rsid w:val="00F55769"/>
    <w:rPr>
      <w:rFonts w:ascii="Calibri" w:hAnsi="Calibri"/>
    </w:rPr>
  </w:style>
  <w:style w:type="paragraph" w:styleId="2">
    <w:name w:val="Body Text 2"/>
    <w:basedOn w:val="a"/>
    <w:link w:val="2Char"/>
    <w:rsid w:val="00F55769"/>
    <w:pPr>
      <w:spacing w:after="120" w:line="480" w:lineRule="auto"/>
    </w:pPr>
    <w:rPr>
      <w:rFonts w:ascii="Calibri" w:eastAsiaTheme="minorEastAsia" w:hAnsi="Calibri" w:cstheme="minorBidi"/>
      <w:szCs w:val="22"/>
    </w:rPr>
  </w:style>
  <w:style w:type="character" w:customStyle="1" w:styleId="2Char1">
    <w:name w:val="正文文本 2 Char1"/>
    <w:basedOn w:val="a0"/>
    <w:uiPriority w:val="99"/>
    <w:semiHidden/>
    <w:rsid w:val="00F55769"/>
    <w:rPr>
      <w:rFonts w:ascii="Times New Roman" w:eastAsia="宋体" w:hAnsi="Times New Roman" w:cs="Times New Roman"/>
      <w:szCs w:val="24"/>
    </w:rPr>
  </w:style>
  <w:style w:type="paragraph" w:styleId="a5">
    <w:name w:val="Balloon Text"/>
    <w:basedOn w:val="a"/>
    <w:link w:val="Char1"/>
    <w:uiPriority w:val="99"/>
    <w:semiHidden/>
    <w:unhideWhenUsed/>
    <w:rsid w:val="00F55769"/>
    <w:rPr>
      <w:sz w:val="18"/>
      <w:szCs w:val="18"/>
    </w:rPr>
  </w:style>
  <w:style w:type="character" w:customStyle="1" w:styleId="Char1">
    <w:name w:val="批注框文本 Char"/>
    <w:basedOn w:val="a0"/>
    <w:link w:val="a5"/>
    <w:uiPriority w:val="99"/>
    <w:semiHidden/>
    <w:rsid w:val="00F55769"/>
    <w:rPr>
      <w:rFonts w:ascii="Times New Roman" w:eastAsia="宋体" w:hAnsi="Times New Roman" w:cs="Times New Roman"/>
      <w:sz w:val="18"/>
      <w:szCs w:val="18"/>
    </w:rPr>
  </w:style>
  <w:style w:type="paragraph" w:styleId="a6">
    <w:name w:val="Date"/>
    <w:basedOn w:val="a"/>
    <w:next w:val="a"/>
    <w:link w:val="Char2"/>
    <w:uiPriority w:val="99"/>
    <w:semiHidden/>
    <w:unhideWhenUsed/>
    <w:rsid w:val="00F55769"/>
    <w:pPr>
      <w:ind w:leftChars="2500" w:left="100"/>
    </w:pPr>
  </w:style>
  <w:style w:type="character" w:customStyle="1" w:styleId="Char2">
    <w:name w:val="日期 Char"/>
    <w:basedOn w:val="a0"/>
    <w:link w:val="a6"/>
    <w:uiPriority w:val="99"/>
    <w:semiHidden/>
    <w:rsid w:val="00F5576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0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59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591A"/>
    <w:rPr>
      <w:rFonts w:ascii="Times New Roman" w:eastAsia="宋体" w:hAnsi="Times New Roman" w:cs="Times New Roman"/>
      <w:sz w:val="18"/>
      <w:szCs w:val="18"/>
    </w:rPr>
  </w:style>
  <w:style w:type="paragraph" w:styleId="a4">
    <w:name w:val="footer"/>
    <w:basedOn w:val="a"/>
    <w:link w:val="Char0"/>
    <w:uiPriority w:val="99"/>
    <w:unhideWhenUsed/>
    <w:rsid w:val="0007591A"/>
    <w:pPr>
      <w:tabs>
        <w:tab w:val="center" w:pos="4153"/>
        <w:tab w:val="right" w:pos="8306"/>
      </w:tabs>
      <w:snapToGrid w:val="0"/>
      <w:jc w:val="left"/>
    </w:pPr>
    <w:rPr>
      <w:sz w:val="18"/>
      <w:szCs w:val="18"/>
    </w:rPr>
  </w:style>
  <w:style w:type="character" w:customStyle="1" w:styleId="Char0">
    <w:name w:val="页脚 Char"/>
    <w:basedOn w:val="a0"/>
    <w:link w:val="a4"/>
    <w:uiPriority w:val="99"/>
    <w:rsid w:val="0007591A"/>
    <w:rPr>
      <w:rFonts w:ascii="Times New Roman" w:eastAsia="宋体" w:hAnsi="Times New Roman" w:cs="Times New Roman"/>
      <w:sz w:val="18"/>
      <w:szCs w:val="18"/>
    </w:rPr>
  </w:style>
  <w:style w:type="character" w:customStyle="1" w:styleId="2Char">
    <w:name w:val="正文文本 2 Char"/>
    <w:link w:val="2"/>
    <w:rsid w:val="00F55769"/>
    <w:rPr>
      <w:rFonts w:ascii="Calibri" w:hAnsi="Calibri"/>
    </w:rPr>
  </w:style>
  <w:style w:type="paragraph" w:styleId="2">
    <w:name w:val="Body Text 2"/>
    <w:basedOn w:val="a"/>
    <w:link w:val="2Char"/>
    <w:rsid w:val="00F55769"/>
    <w:pPr>
      <w:spacing w:after="120" w:line="480" w:lineRule="auto"/>
    </w:pPr>
    <w:rPr>
      <w:rFonts w:ascii="Calibri" w:eastAsiaTheme="minorEastAsia" w:hAnsi="Calibri" w:cstheme="minorBidi"/>
      <w:szCs w:val="22"/>
    </w:rPr>
  </w:style>
  <w:style w:type="character" w:customStyle="1" w:styleId="2Char1">
    <w:name w:val="正文文本 2 Char1"/>
    <w:basedOn w:val="a0"/>
    <w:uiPriority w:val="99"/>
    <w:semiHidden/>
    <w:rsid w:val="00F55769"/>
    <w:rPr>
      <w:rFonts w:ascii="Times New Roman" w:eastAsia="宋体" w:hAnsi="Times New Roman" w:cs="Times New Roman"/>
      <w:szCs w:val="24"/>
    </w:rPr>
  </w:style>
  <w:style w:type="paragraph" w:styleId="a5">
    <w:name w:val="Balloon Text"/>
    <w:basedOn w:val="a"/>
    <w:link w:val="Char1"/>
    <w:uiPriority w:val="99"/>
    <w:semiHidden/>
    <w:unhideWhenUsed/>
    <w:rsid w:val="00F55769"/>
    <w:rPr>
      <w:sz w:val="18"/>
      <w:szCs w:val="18"/>
    </w:rPr>
  </w:style>
  <w:style w:type="character" w:customStyle="1" w:styleId="Char1">
    <w:name w:val="批注框文本 Char"/>
    <w:basedOn w:val="a0"/>
    <w:link w:val="a5"/>
    <w:uiPriority w:val="99"/>
    <w:semiHidden/>
    <w:rsid w:val="00F55769"/>
    <w:rPr>
      <w:rFonts w:ascii="Times New Roman" w:eastAsia="宋体" w:hAnsi="Times New Roman" w:cs="Times New Roman"/>
      <w:sz w:val="18"/>
      <w:szCs w:val="18"/>
    </w:rPr>
  </w:style>
  <w:style w:type="paragraph" w:styleId="a6">
    <w:name w:val="Date"/>
    <w:basedOn w:val="a"/>
    <w:next w:val="a"/>
    <w:link w:val="Char2"/>
    <w:uiPriority w:val="99"/>
    <w:semiHidden/>
    <w:unhideWhenUsed/>
    <w:rsid w:val="00F55769"/>
    <w:pPr>
      <w:ind w:leftChars="2500" w:left="100"/>
    </w:pPr>
  </w:style>
  <w:style w:type="character" w:customStyle="1" w:styleId="Char2">
    <w:name w:val="日期 Char"/>
    <w:basedOn w:val="a0"/>
    <w:link w:val="a6"/>
    <w:uiPriority w:val="99"/>
    <w:semiHidden/>
    <w:rsid w:val="00F5576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581</Words>
  <Characters>3313</Characters>
  <Application>Microsoft Office Word</Application>
  <DocSecurity>0</DocSecurity>
  <Lines>27</Lines>
  <Paragraphs>7</Paragraphs>
  <ScaleCrop>false</ScaleCrop>
  <Company>微软中国</Company>
  <LinksUpToDate>false</LinksUpToDate>
  <CharactersWithSpaces>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2015-06-24T07:15:00Z</cp:lastPrinted>
  <dcterms:created xsi:type="dcterms:W3CDTF">2015-07-09T01:28:00Z</dcterms:created>
  <dcterms:modified xsi:type="dcterms:W3CDTF">2015-07-09T01:28:00Z</dcterms:modified>
</cp:coreProperties>
</file>